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9673CC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Odsek za reaktorsko fiziko (F8)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9673C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Reaktorski center IJS, Brinje 40, Dol pri Ljubljani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9673CC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Strokovni sodelavec VII/1 ali VII/2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6060C" w:rsidRPr="00AF1FAB" w:rsidRDefault="00A6060C" w:rsidP="009673CC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9673CC">
              <w:rPr>
                <w:rFonts w:eastAsia="Times New Roman" w:cstheme="minorHAnsi"/>
                <w:color w:val="000000" w:themeColor="text1"/>
              </w:rPr>
              <w:t>čas enega leta z možnostjo podaljšanja za nedoločen čas s polnim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BD3015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9673CC" w:rsidRPr="00AF1FAB" w:rsidTr="0043486C">
        <w:trPr>
          <w:trHeight w:val="1061"/>
        </w:trPr>
        <w:tc>
          <w:tcPr>
            <w:tcW w:w="1526" w:type="dxa"/>
          </w:tcPr>
          <w:p w:rsidR="009673CC" w:rsidRDefault="009673CC" w:rsidP="0043486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 obsega</w:t>
            </w:r>
          </w:p>
          <w:p w:rsidR="009673CC" w:rsidRPr="00AF1FAB" w:rsidRDefault="009673CC" w:rsidP="0043486C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2D1F6E" w:rsidRPr="002D1F6E" w:rsidRDefault="002D1F6E" w:rsidP="002D1F6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administrativno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upravljanje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projektov</w:t>
            </w:r>
            <w:proofErr w:type="spellEnd"/>
          </w:p>
          <w:p w:rsidR="002D1F6E" w:rsidRPr="002D1F6E" w:rsidRDefault="002D1F6E" w:rsidP="002D1F6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priprava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analiza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finančnih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poročil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:rsidR="002D1F6E" w:rsidRPr="002D1F6E" w:rsidRDefault="002D1F6E" w:rsidP="002D1F6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administrativna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podpora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poslovanja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:rsidR="002D1F6E" w:rsidRPr="002D1F6E" w:rsidRDefault="002D1F6E" w:rsidP="002D1F6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organizacija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sestankov</w:t>
            </w:r>
            <w:proofErr w:type="spellEnd"/>
          </w:p>
          <w:p w:rsidR="002D1F6E" w:rsidRPr="002D1F6E" w:rsidRDefault="002D1F6E" w:rsidP="002D1F6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izvajanje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podpornih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aktivnosti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pri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prijavah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projektov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poročil</w:t>
            </w:r>
            <w:proofErr w:type="spellEnd"/>
          </w:p>
          <w:p w:rsidR="002D1F6E" w:rsidRPr="002D1F6E" w:rsidRDefault="002D1F6E" w:rsidP="002D1F6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skrb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sprejemanje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dokumentov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:rsidR="002D1F6E" w:rsidRPr="002D1F6E" w:rsidRDefault="002D1F6E" w:rsidP="002D1F6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D1F6E">
              <w:rPr>
                <w:rFonts w:ascii="Arial" w:hAnsi="Arial" w:cs="Arial"/>
                <w:sz w:val="20"/>
                <w:szCs w:val="20"/>
                <w:lang w:val="it-IT"/>
              </w:rPr>
              <w:t>evidenc</w:t>
            </w:r>
            <w:proofErr w:type="spellEnd"/>
          </w:p>
          <w:p w:rsidR="009673CC" w:rsidRPr="002D1F6E" w:rsidRDefault="009673CC" w:rsidP="0043486C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9673CC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Pričakujemo</w:t>
            </w:r>
          </w:p>
        </w:tc>
        <w:tc>
          <w:tcPr>
            <w:tcW w:w="9156" w:type="dxa"/>
          </w:tcPr>
          <w:p w:rsidR="009673CC" w:rsidRPr="009673CC" w:rsidRDefault="009673CC" w:rsidP="009673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univerzitetno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ali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visoko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izobrazbo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ekonomske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ali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druge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ustrezne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smeri (VII/1 ali VII/2)</w:t>
            </w:r>
          </w:p>
          <w:p w:rsidR="009673CC" w:rsidRPr="009673CC" w:rsidRDefault="009673CC" w:rsidP="009673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673CC">
              <w:rPr>
                <w:rFonts w:ascii="Arial" w:hAnsi="Arial" w:cs="Arial"/>
                <w:sz w:val="20"/>
                <w:szCs w:val="20"/>
              </w:rPr>
              <w:t>odlično ustno in pisno izražanje v slovenskem in angleškem jeziku</w:t>
            </w:r>
          </w:p>
          <w:p w:rsidR="009673CC" w:rsidRPr="009673CC" w:rsidRDefault="009673CC" w:rsidP="009673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3CC">
              <w:rPr>
                <w:rFonts w:ascii="Arial" w:hAnsi="Arial" w:cs="Arial"/>
                <w:sz w:val="20"/>
                <w:szCs w:val="20"/>
              </w:rPr>
              <w:t xml:space="preserve">vztrajnost,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samoiniciativnost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Pr="009673CC">
              <w:rPr>
                <w:rFonts w:ascii="Arial" w:hAnsi="Arial" w:cs="Arial"/>
                <w:sz w:val="20"/>
                <w:szCs w:val="20"/>
              </w:rPr>
              <w:t xml:space="preserve"> natančnost in sposobnost samostojnega ter timskega dela</w:t>
            </w:r>
          </w:p>
          <w:p w:rsidR="009673CC" w:rsidRPr="009673CC" w:rsidRDefault="009673CC" w:rsidP="009673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poznavanje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programskih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>orodij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  <w:lang w:val="it-IT"/>
              </w:rPr>
              <w:t xml:space="preserve"> MS office (Microsoft Word, Microsoft Excel,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</w:rPr>
              <w:t>Point</w:t>
            </w:r>
            <w:proofErr w:type="spellEnd"/>
            <w:r w:rsidRPr="009673CC">
              <w:rPr>
                <w:rFonts w:ascii="Arial" w:hAnsi="Arial" w:cs="Arial"/>
                <w:sz w:val="20"/>
                <w:szCs w:val="20"/>
              </w:rPr>
              <w:t xml:space="preserve">, Publisher), Adobe </w:t>
            </w:r>
            <w:proofErr w:type="spellStart"/>
            <w:r w:rsidRPr="009673CC">
              <w:rPr>
                <w:rFonts w:ascii="Arial" w:hAnsi="Arial" w:cs="Arial"/>
                <w:sz w:val="20"/>
                <w:szCs w:val="20"/>
              </w:rPr>
              <w:t>Acrobat</w:t>
            </w:r>
            <w:proofErr w:type="spellEnd"/>
          </w:p>
          <w:p w:rsidR="009673CC" w:rsidRPr="009673CC" w:rsidRDefault="009673CC" w:rsidP="009673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3CC">
              <w:rPr>
                <w:rFonts w:ascii="Arial" w:hAnsi="Arial" w:cs="Arial"/>
                <w:sz w:val="20"/>
                <w:szCs w:val="20"/>
              </w:rPr>
              <w:t>poznavanje vodenja evidenc ter finančnega menedžmenta slovenskih in mednarodnih raziskovalnih projektov</w:t>
            </w:r>
          </w:p>
          <w:p w:rsidR="009673CC" w:rsidRPr="009673CC" w:rsidRDefault="009673CC" w:rsidP="009673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right="85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73CC">
              <w:rPr>
                <w:rFonts w:ascii="Arial" w:hAnsi="Arial" w:cs="Arial"/>
                <w:sz w:val="20"/>
                <w:szCs w:val="20"/>
              </w:rPr>
              <w:t>poznavanje knjigovodstva</w:t>
            </w:r>
          </w:p>
          <w:p w:rsidR="009673CC" w:rsidRDefault="009673CC" w:rsidP="009673CC">
            <w:pPr>
              <w:overflowPunct w:val="0"/>
              <w:autoSpaceDE w:val="0"/>
              <w:autoSpaceDN w:val="0"/>
              <w:adjustRightInd w:val="0"/>
              <w:ind w:left="720" w:right="850"/>
              <w:jc w:val="both"/>
              <w:textAlignment w:val="baseline"/>
              <w:rPr>
                <w:rFonts w:ascii="Arial" w:hAnsi="Arial" w:cs="Arial"/>
              </w:rPr>
            </w:pPr>
          </w:p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9673C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9673CC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do 19. 1. 2018</w:t>
            </w:r>
          </w:p>
        </w:tc>
      </w:tr>
    </w:tbl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2D1F6E">
        <w:rPr>
          <w:rFonts w:eastAsia="Times New Roman" w:cstheme="minorHAnsi"/>
          <w:color w:val="000000" w:themeColor="text1"/>
        </w:rPr>
        <w:t xml:space="preserve"> ga.</w:t>
      </w:r>
      <w:r w:rsidR="00B16610">
        <w:rPr>
          <w:rFonts w:eastAsia="Times New Roman" w:cstheme="minorHAnsi"/>
          <w:color w:val="000000" w:themeColor="text1"/>
        </w:rPr>
        <w:t xml:space="preserve"> </w:t>
      </w:r>
      <w:r w:rsidR="002D1F6E">
        <w:rPr>
          <w:rFonts w:eastAsia="Times New Roman" w:cstheme="minorHAnsi"/>
          <w:color w:val="000000" w:themeColor="text1"/>
        </w:rPr>
        <w:t xml:space="preserve">Uršulo Turšič  </w:t>
      </w:r>
      <w:proofErr w:type="spellStart"/>
      <w:r w:rsidR="002D1F6E">
        <w:rPr>
          <w:rFonts w:eastAsia="Times New Roman" w:cstheme="minorHAnsi"/>
          <w:color w:val="000000" w:themeColor="text1"/>
        </w:rPr>
        <w:t>int</w:t>
      </w:r>
      <w:proofErr w:type="spellEnd"/>
      <w:r w:rsidR="002D1F6E">
        <w:rPr>
          <w:rFonts w:eastAsia="Times New Roman" w:cstheme="minorHAnsi"/>
          <w:color w:val="000000" w:themeColor="text1"/>
        </w:rPr>
        <w:t>. št. 5395.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71888"/>
    <w:multiLevelType w:val="hybridMultilevel"/>
    <w:tmpl w:val="BFD62F40"/>
    <w:lvl w:ilvl="0" w:tplc="B11A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B744E"/>
    <w:multiLevelType w:val="hybridMultilevel"/>
    <w:tmpl w:val="DB061184"/>
    <w:lvl w:ilvl="0" w:tplc="B11A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6267"/>
    <w:rsid w:val="001B28B2"/>
    <w:rsid w:val="001B38CE"/>
    <w:rsid w:val="002D1F6E"/>
    <w:rsid w:val="003466CF"/>
    <w:rsid w:val="0042389A"/>
    <w:rsid w:val="0051177C"/>
    <w:rsid w:val="007D59C4"/>
    <w:rsid w:val="0087506D"/>
    <w:rsid w:val="009673CC"/>
    <w:rsid w:val="009B699F"/>
    <w:rsid w:val="009C794F"/>
    <w:rsid w:val="00A5740B"/>
    <w:rsid w:val="00A6060C"/>
    <w:rsid w:val="00A6561C"/>
    <w:rsid w:val="00AF1FAB"/>
    <w:rsid w:val="00B16610"/>
    <w:rsid w:val="00B82ED9"/>
    <w:rsid w:val="00BD3015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7346-C720-4EFC-9092-DA1E7AAC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2018-01-15T11:27:00Z</dcterms:created>
  <dcterms:modified xsi:type="dcterms:W3CDTF">2018-01-15T11:27:00Z</dcterms:modified>
</cp:coreProperties>
</file>