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1D3" w:rsidRPr="00AF1FAB" w:rsidRDefault="006621D3" w:rsidP="006621D3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:rsidR="006621D3" w:rsidRDefault="006621D3" w:rsidP="006621D3"/>
    <w:p w:rsidR="006621D3" w:rsidRPr="00AF1FAB" w:rsidRDefault="006621D3" w:rsidP="006621D3">
      <w:pPr>
        <w:rPr>
          <w:rFonts w:cstheme="minorHAnsi"/>
        </w:rPr>
      </w:pPr>
      <w:r>
        <w:t xml:space="preserve">V skladu s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2122"/>
        <w:gridCol w:w="8560"/>
      </w:tblGrid>
      <w:tr w:rsidR="006621D3" w:rsidRPr="00AF1FAB" w:rsidTr="00A6033C">
        <w:trPr>
          <w:trHeight w:val="656"/>
        </w:trPr>
        <w:tc>
          <w:tcPr>
            <w:tcW w:w="2122" w:type="dxa"/>
          </w:tcPr>
          <w:p w:rsidR="006621D3" w:rsidRPr="00AF1FAB" w:rsidRDefault="006621D3" w:rsidP="00C975C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8560" w:type="dxa"/>
          </w:tcPr>
          <w:p w:rsidR="006621D3" w:rsidRPr="00F10CA3" w:rsidRDefault="006621D3" w:rsidP="006621D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 xml:space="preserve">Center za </w:t>
            </w:r>
            <w:r>
              <w:rPr>
                <w:rFonts w:eastAsia="Times New Roman" w:cstheme="minorHAnsi"/>
                <w:b/>
                <w:color w:val="000000" w:themeColor="text1"/>
              </w:rPr>
              <w:t>elektronsko mikroskopijo in mikroanalizo (CEMM)</w:t>
            </w:r>
          </w:p>
        </w:tc>
      </w:tr>
      <w:tr w:rsidR="006621D3" w:rsidRPr="00AF1FAB" w:rsidTr="00A6033C">
        <w:trPr>
          <w:trHeight w:val="694"/>
        </w:trPr>
        <w:tc>
          <w:tcPr>
            <w:tcW w:w="2122" w:type="dxa"/>
          </w:tcPr>
          <w:p w:rsidR="006621D3" w:rsidRPr="00AF1FAB" w:rsidRDefault="006621D3" w:rsidP="00C975CE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8560" w:type="dxa"/>
          </w:tcPr>
          <w:p w:rsidR="006621D3" w:rsidRPr="00AF1FAB" w:rsidRDefault="006621D3" w:rsidP="006621D3">
            <w:pPr>
              <w:rPr>
                <w:rFonts w:eastAsia="Times New Roman" w:cstheme="minorHAnsi"/>
                <w:color w:val="000000" w:themeColor="text1"/>
              </w:rPr>
            </w:pPr>
            <w:r w:rsidRPr="009522FC">
              <w:rPr>
                <w:rFonts w:eastAsia="Times New Roman" w:cstheme="minorHAnsi"/>
                <w:b/>
                <w:color w:val="000000" w:themeColor="text1"/>
              </w:rPr>
              <w:t>IJS</w:t>
            </w:r>
            <w:r>
              <w:rPr>
                <w:rFonts w:eastAsia="Times New Roman" w:cstheme="minorHAnsi"/>
                <w:color w:val="000000" w:themeColor="text1"/>
              </w:rPr>
              <w:t>, Jamova 39, Ljubljana</w:t>
            </w:r>
          </w:p>
        </w:tc>
      </w:tr>
      <w:tr w:rsidR="006621D3" w:rsidRPr="00AF1FAB" w:rsidTr="00A6033C">
        <w:trPr>
          <w:trHeight w:val="562"/>
        </w:trPr>
        <w:tc>
          <w:tcPr>
            <w:tcW w:w="2122" w:type="dxa"/>
          </w:tcPr>
          <w:p w:rsidR="006621D3" w:rsidRPr="00AF1FAB" w:rsidRDefault="006621D3" w:rsidP="00C975CE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8560" w:type="dxa"/>
          </w:tcPr>
          <w:p w:rsidR="006621D3" w:rsidRPr="00F10CA3" w:rsidRDefault="006621D3" w:rsidP="006621D3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F10CA3">
              <w:rPr>
                <w:rFonts w:eastAsia="Times New Roman" w:cstheme="minorHAnsi"/>
                <w:b/>
                <w:color w:val="000000" w:themeColor="text1"/>
              </w:rPr>
              <w:t>Strokovni sodelavec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 m/ž </w:t>
            </w:r>
            <w:r w:rsidRPr="006621D3">
              <w:rPr>
                <w:rFonts w:eastAsia="Times New Roman" w:cstheme="minorHAnsi"/>
                <w:color w:val="000000" w:themeColor="text1"/>
              </w:rPr>
              <w:t>(strokovna dela povezana z vzdrževanjem in delom na opremi za vrstično elektronsko mikroskopijo in pripravo vzorcev SEM)</w:t>
            </w:r>
          </w:p>
        </w:tc>
      </w:tr>
      <w:tr w:rsidR="006621D3" w:rsidRPr="00AF1FAB" w:rsidTr="00A6033C">
        <w:trPr>
          <w:trHeight w:val="562"/>
        </w:trPr>
        <w:tc>
          <w:tcPr>
            <w:tcW w:w="2122" w:type="dxa"/>
          </w:tcPr>
          <w:p w:rsidR="006621D3" w:rsidRPr="00AF1FAB" w:rsidRDefault="006621D3" w:rsidP="00C975CE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8560" w:type="dxa"/>
          </w:tcPr>
          <w:p w:rsidR="006621D3" w:rsidRPr="00AF1FAB" w:rsidRDefault="006621D3" w:rsidP="006621D3">
            <w:pPr>
              <w:rPr>
                <w:rFonts w:eastAsia="Times New Roman" w:cstheme="minorHAnsi"/>
                <w:color w:val="000000" w:themeColor="text1"/>
              </w:rPr>
            </w:pPr>
            <w:r w:rsidRPr="006621D3">
              <w:rPr>
                <w:rFonts w:eastAsia="Times New Roman" w:cstheme="minorHAnsi"/>
                <w:b/>
                <w:color w:val="000000" w:themeColor="text1"/>
              </w:rPr>
              <w:t>Določen čas 3 mesece</w:t>
            </w:r>
            <w:r>
              <w:rPr>
                <w:rFonts w:eastAsia="Times New Roman" w:cstheme="minorHAnsi"/>
                <w:color w:val="000000" w:themeColor="text1"/>
              </w:rPr>
              <w:t xml:space="preserve"> z možnostjo podaljšanja do enega leta, </w:t>
            </w:r>
            <w:r w:rsidRPr="006621D3">
              <w:rPr>
                <w:rFonts w:eastAsia="Times New Roman" w:cstheme="minorHAnsi"/>
                <w:b/>
                <w:color w:val="000000" w:themeColor="text1"/>
              </w:rPr>
              <w:t>s polnim delovnim časom</w:t>
            </w:r>
            <w:r>
              <w:rPr>
                <w:rFonts w:eastAsia="Times New Roman" w:cstheme="minorHAnsi"/>
                <w:color w:val="000000" w:themeColor="text1"/>
              </w:rPr>
              <w:t xml:space="preserve">, nastop dela z dnem </w:t>
            </w:r>
            <w:r w:rsidRPr="006621D3">
              <w:rPr>
                <w:rFonts w:eastAsia="Times New Roman" w:cstheme="minorHAnsi"/>
                <w:b/>
                <w:color w:val="000000" w:themeColor="text1"/>
              </w:rPr>
              <w:t>28.04.2016</w:t>
            </w:r>
          </w:p>
        </w:tc>
      </w:tr>
      <w:tr w:rsidR="006621D3" w:rsidRPr="00AF1FAB" w:rsidTr="00A6033C">
        <w:trPr>
          <w:trHeight w:val="1134"/>
        </w:trPr>
        <w:tc>
          <w:tcPr>
            <w:tcW w:w="2122" w:type="dxa"/>
          </w:tcPr>
          <w:p w:rsidR="006621D3" w:rsidRPr="00AF1FAB" w:rsidRDefault="006621D3" w:rsidP="00A6033C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</w:tc>
        <w:tc>
          <w:tcPr>
            <w:tcW w:w="8560" w:type="dxa"/>
          </w:tcPr>
          <w:p w:rsidR="006621D3" w:rsidRDefault="006621D3" w:rsidP="006621D3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 w:rsidR="00862517">
              <w:rPr>
                <w:rFonts w:eastAsia="Times New Roman" w:cstheme="minorHAnsi"/>
                <w:color w:val="000000" w:themeColor="text1"/>
              </w:rPr>
              <w:t xml:space="preserve"> delovnih mest na IJS</w:t>
            </w:r>
            <w:bookmarkStart w:id="0" w:name="_GoBack"/>
            <w:bookmarkEnd w:id="0"/>
            <w:r w:rsidR="00862517">
              <w:rPr>
                <w:rFonts w:eastAsia="Times New Roman" w:cstheme="minorHAnsi"/>
                <w:color w:val="000000" w:themeColor="text1"/>
              </w:rPr>
              <w:t>:</w:t>
            </w:r>
          </w:p>
          <w:p w:rsidR="00862517" w:rsidRPr="00AF1FAB" w:rsidRDefault="00862517" w:rsidP="00862517">
            <w:pPr>
              <w:rPr>
                <w:rFonts w:eastAsia="Times New Roman" w:cstheme="minorHAnsi"/>
                <w:color w:val="000000" w:themeColor="text1"/>
              </w:rPr>
            </w:pPr>
            <w:hyperlink r:id="rId5" w:history="1">
              <w:r>
                <w:rPr>
                  <w:rStyle w:val="Hyperlink"/>
                </w:rPr>
                <w:t>Sistemizacija DM na IJS - Opisni listi</w:t>
              </w:r>
            </w:hyperlink>
          </w:p>
        </w:tc>
      </w:tr>
      <w:tr w:rsidR="006621D3" w:rsidRPr="00AF1FAB" w:rsidTr="00A6033C">
        <w:trPr>
          <w:trHeight w:val="656"/>
        </w:trPr>
        <w:tc>
          <w:tcPr>
            <w:tcW w:w="2122" w:type="dxa"/>
          </w:tcPr>
          <w:p w:rsidR="006621D3" w:rsidRPr="00AF1FAB" w:rsidRDefault="006621D3" w:rsidP="00C975C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8560" w:type="dxa"/>
          </w:tcPr>
          <w:p w:rsidR="006621D3" w:rsidRDefault="006621D3" w:rsidP="006621D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Od kandidata/ke pričakujemo: </w:t>
            </w:r>
          </w:p>
          <w:p w:rsidR="006621D3" w:rsidRDefault="006621D3" w:rsidP="006621D3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visoko ali univerzitetno izobrazbo naravoslovnotehnične smeri (fizika, kemija, materiali, geologija, elektrotehnika, mehatronika), lahko tudi z doktoratom</w:t>
            </w:r>
          </w:p>
          <w:p w:rsidR="006621D3" w:rsidRDefault="006621D3" w:rsidP="006621D3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aktivno znanje angleškega jezika</w:t>
            </w:r>
          </w:p>
          <w:p w:rsidR="006621D3" w:rsidRDefault="006621D3" w:rsidP="006621D3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aktivno znanje programskih orodij in programiranja</w:t>
            </w:r>
          </w:p>
          <w:p w:rsidR="006621D3" w:rsidRPr="006621D3" w:rsidRDefault="006621D3" w:rsidP="006621D3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strokovnost, samoiniciativnost, komunikacijske in organizacijske sposobnosti</w:t>
            </w:r>
            <w:r w:rsidRPr="006621D3">
              <w:rPr>
                <w:rFonts w:eastAsia="Times New Roman" w:cstheme="minorHAnsi"/>
                <w:color w:val="000000" w:themeColor="text1"/>
              </w:rPr>
              <w:t>.</w:t>
            </w:r>
          </w:p>
        </w:tc>
      </w:tr>
      <w:tr w:rsidR="006621D3" w:rsidRPr="00AF1FAB" w:rsidTr="00A6033C">
        <w:trPr>
          <w:trHeight w:val="553"/>
        </w:trPr>
        <w:tc>
          <w:tcPr>
            <w:tcW w:w="2122" w:type="dxa"/>
          </w:tcPr>
          <w:p w:rsidR="006621D3" w:rsidRPr="00AF1FAB" w:rsidRDefault="006621D3" w:rsidP="00C975CE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8560" w:type="dxa"/>
          </w:tcPr>
          <w:p w:rsidR="006621D3" w:rsidRPr="00AF1FAB" w:rsidRDefault="006621D3" w:rsidP="006621D3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6621D3" w:rsidRPr="00AF1FAB" w:rsidTr="00A6033C">
        <w:trPr>
          <w:trHeight w:val="703"/>
        </w:trPr>
        <w:tc>
          <w:tcPr>
            <w:tcW w:w="2122" w:type="dxa"/>
          </w:tcPr>
          <w:p w:rsidR="006621D3" w:rsidRPr="00AF1FAB" w:rsidRDefault="006621D3" w:rsidP="00C975CE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8560" w:type="dxa"/>
          </w:tcPr>
          <w:p w:rsidR="006621D3" w:rsidRPr="00AF1FAB" w:rsidRDefault="00A6033C" w:rsidP="00A6033C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najkasneje do </w:t>
            </w:r>
            <w:r w:rsidR="006621D3" w:rsidRPr="009522FC">
              <w:rPr>
                <w:rFonts w:eastAsia="Times New Roman" w:cstheme="minorHAnsi"/>
                <w:b/>
                <w:color w:val="000000" w:themeColor="text1"/>
              </w:rPr>
              <w:t>2</w:t>
            </w:r>
            <w:r>
              <w:rPr>
                <w:rFonts w:eastAsia="Times New Roman" w:cstheme="minorHAnsi"/>
                <w:b/>
                <w:color w:val="000000" w:themeColor="text1"/>
              </w:rPr>
              <w:t>9.3.</w:t>
            </w:r>
            <w:r w:rsidR="006621D3" w:rsidRPr="009522FC">
              <w:rPr>
                <w:rFonts w:eastAsia="Times New Roman" w:cstheme="minorHAnsi"/>
                <w:b/>
                <w:color w:val="000000" w:themeColor="text1"/>
              </w:rPr>
              <w:t>201</w:t>
            </w:r>
            <w:r>
              <w:rPr>
                <w:rFonts w:eastAsia="Times New Roman" w:cstheme="minorHAnsi"/>
                <w:b/>
                <w:color w:val="000000" w:themeColor="text1"/>
              </w:rPr>
              <w:t>6</w:t>
            </w:r>
          </w:p>
        </w:tc>
      </w:tr>
    </w:tbl>
    <w:p w:rsidR="006621D3" w:rsidRDefault="006621D3" w:rsidP="006621D3"/>
    <w:p w:rsidR="006621D3" w:rsidRPr="00D56ADE" w:rsidRDefault="006621D3" w:rsidP="006621D3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:rsidR="006621D3" w:rsidRPr="00D56ADE" w:rsidRDefault="006621D3" w:rsidP="006621D3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>
        <w:rPr>
          <w:color w:val="000000" w:themeColor="text1"/>
        </w:rPr>
        <w:t>, da se prijavlja na razpis,</w:t>
      </w:r>
      <w:r w:rsidRPr="00D56AD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:rsidR="006621D3" w:rsidRPr="00B82ED9" w:rsidRDefault="006621D3" w:rsidP="006621D3">
      <w:pPr>
        <w:rPr>
          <w:rFonts w:eastAsia="Times New Roman" w:cstheme="minorHAnsi"/>
          <w:color w:val="000000" w:themeColor="text1"/>
        </w:rPr>
      </w:pPr>
      <w:r w:rsidRPr="00B82ED9">
        <w:rPr>
          <w:rFonts w:eastAsia="Times New Roman" w:cstheme="minorHAnsi"/>
          <w:color w:val="000000" w:themeColor="text1"/>
        </w:rPr>
        <w:t xml:space="preserve">Za vsa vprašanja </w:t>
      </w:r>
      <w:r>
        <w:rPr>
          <w:rFonts w:eastAsia="Times New Roman" w:cstheme="minorHAnsi"/>
          <w:color w:val="000000" w:themeColor="text1"/>
        </w:rPr>
        <w:t xml:space="preserve"> glede razpisa </w:t>
      </w:r>
      <w:r w:rsidRPr="00B82ED9">
        <w:rPr>
          <w:rFonts w:eastAsia="Times New Roman" w:cstheme="minorHAnsi"/>
          <w:color w:val="000000" w:themeColor="text1"/>
        </w:rPr>
        <w:t>se lahko obrnete na</w:t>
      </w:r>
      <w:r>
        <w:rPr>
          <w:rFonts w:eastAsia="Times New Roman" w:cstheme="minorHAnsi"/>
          <w:color w:val="000000" w:themeColor="text1"/>
        </w:rPr>
        <w:t xml:space="preserve"> </w:t>
      </w:r>
      <w:hyperlink r:id="rId6" w:history="1">
        <w:r w:rsidR="00A6033C" w:rsidRPr="00A6033C">
          <w:rPr>
            <w:rStyle w:val="Hyperlink"/>
            <w:rFonts w:eastAsia="Times New Roman" w:cstheme="minorHAnsi"/>
            <w:b/>
          </w:rPr>
          <w:t>miran.čeh@ijs.si</w:t>
        </w:r>
      </w:hyperlink>
      <w:r w:rsidR="00A6033C" w:rsidRPr="00A6033C">
        <w:rPr>
          <w:rFonts w:eastAsia="Times New Roman" w:cstheme="minorHAnsi"/>
          <w:b/>
        </w:rPr>
        <w:t xml:space="preserve"> </w:t>
      </w:r>
      <w:r w:rsidRPr="00A6033C">
        <w:rPr>
          <w:rFonts w:eastAsia="Times New Roman" w:cstheme="minorHAnsi"/>
          <w:b/>
          <w:color w:val="000000" w:themeColor="text1"/>
        </w:rPr>
        <w:t xml:space="preserve">ali int. </w:t>
      </w:r>
      <w:r w:rsidR="00A6033C" w:rsidRPr="00A6033C">
        <w:rPr>
          <w:rFonts w:eastAsia="Times New Roman" w:cstheme="minorHAnsi"/>
          <w:b/>
          <w:color w:val="000000" w:themeColor="text1"/>
        </w:rPr>
        <w:t>3341 oz. mobi 041 743 265</w:t>
      </w:r>
      <w:r w:rsidR="00A6033C">
        <w:rPr>
          <w:rFonts w:eastAsia="Times New Roman" w:cstheme="minorHAnsi"/>
          <w:color w:val="000000" w:themeColor="text1"/>
        </w:rPr>
        <w:t>.</w:t>
      </w:r>
    </w:p>
    <w:p w:rsidR="006621D3" w:rsidRPr="00B82ED9" w:rsidRDefault="006621D3" w:rsidP="006621D3">
      <w:pPr>
        <w:rPr>
          <w:rFonts w:eastAsia="Times New Roman" w:cstheme="minorHAnsi"/>
          <w:color w:val="000000" w:themeColor="text1"/>
        </w:rPr>
      </w:pPr>
    </w:p>
    <w:p w:rsidR="006621D3" w:rsidRPr="00B82ED9" w:rsidRDefault="006621D3" w:rsidP="006621D3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p w:rsidR="00F04AA9" w:rsidRDefault="00F04AA9"/>
    <w:sectPr w:rsidR="00F04AA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E1C23"/>
    <w:multiLevelType w:val="hybridMultilevel"/>
    <w:tmpl w:val="18501418"/>
    <w:lvl w:ilvl="0" w:tplc="7F44D89A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3"/>
    <w:rsid w:val="006621D3"/>
    <w:rsid w:val="00862517"/>
    <w:rsid w:val="00A6033C"/>
    <w:rsid w:val="00F0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5BDF7-CA9C-417C-9087-A458E06B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1D3"/>
    <w:pPr>
      <w:spacing w:after="200" w:line="276" w:lineRule="auto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1D3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21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an.&#269;eh@ijs.si" TargetMode="External"/><Relationship Id="rId5" Type="http://schemas.openxmlformats.org/officeDocument/2006/relationships/hyperlink" Target="https://www.ijs.si/ijsw/Notranji%20akti?action=AttachFile&amp;do=get&amp;target=Sistemizacija_opisni+listi_%C4%8Distopis_mar1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Tozon</dc:creator>
  <cp:keywords/>
  <dc:description/>
  <cp:lastModifiedBy>Eva Tozon</cp:lastModifiedBy>
  <cp:revision>3</cp:revision>
  <dcterms:created xsi:type="dcterms:W3CDTF">2016-03-17T13:58:00Z</dcterms:created>
  <dcterms:modified xsi:type="dcterms:W3CDTF">2016-03-17T14:28:00Z</dcterms:modified>
</cp:coreProperties>
</file>