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B56A" w14:textId="77777777" w:rsidR="00691883" w:rsidRDefault="00691883" w:rsidP="0058002D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</w:rPr>
      </w:pPr>
      <w:bookmarkStart w:id="0" w:name="_GoBack"/>
      <w:bookmarkEnd w:id="0"/>
      <w:r w:rsidRPr="00691883">
        <w:rPr>
          <w:rFonts w:eastAsia="Times New Roman" w:cs="Times New Roman"/>
          <w:b/>
          <w:bCs/>
          <w:noProof/>
          <w:kern w:val="36"/>
          <w:lang w:val="sl-SI" w:eastAsia="sl-SI"/>
        </w:rPr>
        <w:drawing>
          <wp:inline distT="0" distB="0" distL="0" distR="0" wp14:anchorId="36698518" wp14:editId="0923B8C6">
            <wp:extent cx="874286" cy="360000"/>
            <wp:effectExtent l="0" t="0" r="2540" b="2540"/>
            <wp:docPr id="2" name="Picture 2" descr="C:\Users\David\AppData\Local\Microsoft\Windows\INetCache\Content.Outlook\FZX81PW2\Iso_food_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\AppData\Local\Microsoft\Windows\INetCache\Content.Outlook\FZX81PW2\Iso_food_logo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8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  <w:kern w:val="36"/>
        </w:rPr>
        <w:t xml:space="preserve">                                                                                               </w:t>
      </w:r>
      <w:r w:rsidRPr="00691883">
        <w:rPr>
          <w:rFonts w:eastAsia="Times New Roman" w:cs="Times New Roman"/>
          <w:b/>
          <w:bCs/>
          <w:noProof/>
          <w:kern w:val="36"/>
          <w:lang w:val="sl-SI" w:eastAsia="sl-SI"/>
        </w:rPr>
        <w:drawing>
          <wp:inline distT="0" distB="0" distL="0" distR="0" wp14:anchorId="3A74293F" wp14:editId="155F1AE6">
            <wp:extent cx="2074286" cy="360000"/>
            <wp:effectExtent l="0" t="0" r="2540" b="2540"/>
            <wp:docPr id="1" name="Picture 1" descr="C:\Users\David\AppData\Local\Microsoft\Windows\INetCache\Content.Outlook\FZX81PW2\IJS O-2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AppData\Local\Microsoft\Windows\INetCache\Content.Outlook\FZX81PW2\IJS O-2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28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  <w:kern w:val="36"/>
        </w:rPr>
        <w:t xml:space="preserve">                                             </w:t>
      </w:r>
    </w:p>
    <w:p w14:paraId="77917ED8" w14:textId="77777777" w:rsidR="00691883" w:rsidRPr="00691883" w:rsidRDefault="00691883" w:rsidP="0058002D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Cs/>
          <w:kern w:val="36"/>
        </w:rPr>
      </w:pPr>
    </w:p>
    <w:p w14:paraId="23BC0E6B" w14:textId="77777777" w:rsidR="001E67FA" w:rsidRPr="00CE7EFF" w:rsidRDefault="001E67FA" w:rsidP="0058002D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</w:rPr>
      </w:pPr>
      <w:r w:rsidRPr="00CE7EFF">
        <w:rPr>
          <w:rFonts w:eastAsia="Times New Roman" w:cs="Times New Roman"/>
          <w:b/>
          <w:bCs/>
          <w:kern w:val="36"/>
        </w:rPr>
        <w:t>Postdoctoral position</w:t>
      </w:r>
      <w:r w:rsidR="00435E31" w:rsidRPr="00CE7EFF">
        <w:rPr>
          <w:rFonts w:eastAsia="Times New Roman" w:cs="Times New Roman"/>
          <w:b/>
          <w:bCs/>
          <w:kern w:val="36"/>
        </w:rPr>
        <w:t xml:space="preserve"> </w:t>
      </w:r>
      <w:r w:rsidR="00D23B67">
        <w:rPr>
          <w:rFonts w:eastAsia="Times New Roman" w:cs="Times New Roman"/>
          <w:b/>
          <w:bCs/>
          <w:kern w:val="36"/>
        </w:rPr>
        <w:t>(two year)</w:t>
      </w:r>
    </w:p>
    <w:p w14:paraId="0081F2B8" w14:textId="77777777" w:rsidR="001E67FA" w:rsidRPr="00CE7EFF" w:rsidRDefault="001E67FA" w:rsidP="0058002D">
      <w:p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</w:rPr>
        <w:t xml:space="preserve">The </w:t>
      </w:r>
      <w:r w:rsidR="00D4150F">
        <w:rPr>
          <w:rFonts w:eastAsia="Times New Roman" w:cs="Times New Roman"/>
        </w:rPr>
        <w:t xml:space="preserve">ERA Chair </w:t>
      </w:r>
      <w:r w:rsidR="000D4550">
        <w:rPr>
          <w:rFonts w:eastAsia="Times New Roman" w:cs="Times New Roman"/>
        </w:rPr>
        <w:t>ISO-FOOD</w:t>
      </w:r>
      <w:r w:rsidR="00FE0F1B">
        <w:rPr>
          <w:rFonts w:eastAsia="Times New Roman" w:cs="Times New Roman"/>
        </w:rPr>
        <w:t xml:space="preserve"> </w:t>
      </w:r>
      <w:r w:rsidR="000D4550">
        <w:t xml:space="preserve">“ERA CHAIR FOR ISOTOPE TECHNIQUES IN FOOD QUALITY, SAFETY AND TRACEABILITY” </w:t>
      </w:r>
      <w:r w:rsidR="00D4150F">
        <w:rPr>
          <w:rFonts w:eastAsia="Times New Roman" w:cs="Times New Roman"/>
        </w:rPr>
        <w:t>at Jožef Stefan Institu</w:t>
      </w:r>
      <w:r w:rsidR="00FE0F1B">
        <w:rPr>
          <w:rFonts w:eastAsia="Times New Roman" w:cs="Times New Roman"/>
        </w:rPr>
        <w:t>te</w:t>
      </w:r>
      <w:r w:rsidRPr="00CE7EFF">
        <w:rPr>
          <w:rFonts w:eastAsia="Times New Roman" w:cs="Times New Roman"/>
        </w:rPr>
        <w:t xml:space="preserve"> aims at </w:t>
      </w:r>
      <w:r w:rsidR="00D4150F">
        <w:rPr>
          <w:rFonts w:eastAsia="Times New Roman" w:cs="Times New Roman"/>
        </w:rPr>
        <w:t>strengthening</w:t>
      </w:r>
      <w:r w:rsidRPr="00CE7EFF">
        <w:rPr>
          <w:rFonts w:eastAsia="Times New Roman" w:cs="Times New Roman"/>
        </w:rPr>
        <w:t xml:space="preserve"> </w:t>
      </w:r>
      <w:r w:rsidR="00D4150F">
        <w:rPr>
          <w:rFonts w:eastAsia="Times New Roman" w:cs="Times New Roman"/>
        </w:rPr>
        <w:t xml:space="preserve">its research excellence related to </w:t>
      </w:r>
      <w:r w:rsidR="00E300EE">
        <w:rPr>
          <w:rFonts w:eastAsia="Times New Roman" w:cs="Times New Roman"/>
        </w:rPr>
        <w:t>metrology in food</w:t>
      </w:r>
      <w:r w:rsidR="00D4150F">
        <w:rPr>
          <w:rFonts w:eastAsia="Times New Roman" w:cs="Times New Roman"/>
        </w:rPr>
        <w:t>. W</w:t>
      </w:r>
      <w:r w:rsidRPr="00CE7EFF">
        <w:rPr>
          <w:rFonts w:eastAsia="Times New Roman" w:cs="Times New Roman"/>
        </w:rPr>
        <w:t>e are currently looking for:</w:t>
      </w:r>
    </w:p>
    <w:p w14:paraId="14493A23" w14:textId="77777777" w:rsidR="001E67FA" w:rsidRPr="00CE7EFF" w:rsidRDefault="001E67FA" w:rsidP="0058002D">
      <w:p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  <w:b/>
          <w:bCs/>
        </w:rPr>
        <w:t xml:space="preserve">A </w:t>
      </w:r>
      <w:r w:rsidR="00623F72" w:rsidRPr="00CE7EFF">
        <w:rPr>
          <w:rFonts w:eastAsia="Times New Roman" w:cs="Times New Roman"/>
          <w:b/>
          <w:bCs/>
        </w:rPr>
        <w:t xml:space="preserve">post-doctoral </w:t>
      </w:r>
      <w:r w:rsidR="005B7F6A" w:rsidRPr="00CE7EFF">
        <w:rPr>
          <w:rFonts w:eastAsia="Times New Roman" w:cs="Times New Roman"/>
          <w:b/>
          <w:bCs/>
        </w:rPr>
        <w:t>researcher</w:t>
      </w:r>
      <w:r w:rsidR="006247AC">
        <w:rPr>
          <w:rFonts w:eastAsia="Times New Roman" w:cs="Times New Roman"/>
          <w:b/>
          <w:bCs/>
        </w:rPr>
        <w:t>: Metrology in chemistry</w:t>
      </w:r>
    </w:p>
    <w:p w14:paraId="58481A85" w14:textId="77777777" w:rsidR="00623F72" w:rsidRPr="00CE7EFF" w:rsidRDefault="00623F72" w:rsidP="0058002D">
      <w:p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  <w:b/>
          <w:bCs/>
        </w:rPr>
        <w:t>Job description</w:t>
      </w:r>
    </w:p>
    <w:p w14:paraId="612E426F" w14:textId="77777777" w:rsidR="00C72E20" w:rsidRDefault="00A60F64" w:rsidP="00986C5B">
      <w:pPr>
        <w:spacing w:after="100" w:afterAutospacing="1" w:line="240" w:lineRule="auto"/>
        <w:jc w:val="both"/>
        <w:rPr>
          <w:rFonts w:eastAsia="Times New Roman" w:cs="Times New Roman"/>
          <w:lang w:eastAsia="nl-BE"/>
        </w:rPr>
      </w:pPr>
      <w:r w:rsidRPr="008F2AFE">
        <w:rPr>
          <w:rFonts w:eastAsia="Times New Roman" w:cs="Times New Roman"/>
          <w:lang w:eastAsia="nl-BE"/>
        </w:rPr>
        <w:t xml:space="preserve">A position is vacant for a postdoctoral researcher to </w:t>
      </w:r>
      <w:r w:rsidR="00E300EE">
        <w:rPr>
          <w:rFonts w:eastAsia="Times New Roman" w:cs="Times New Roman"/>
          <w:lang w:eastAsia="nl-BE"/>
        </w:rPr>
        <w:t xml:space="preserve">implement principles of metrology in chemistry </w:t>
      </w:r>
      <w:r w:rsidR="006247AC">
        <w:rPr>
          <w:rFonts w:eastAsia="Times New Roman" w:cs="Times New Roman"/>
          <w:lang w:eastAsia="nl-BE"/>
        </w:rPr>
        <w:t>for food</w:t>
      </w:r>
      <w:r w:rsidR="00E300EE">
        <w:rPr>
          <w:rFonts w:eastAsia="Times New Roman" w:cs="Times New Roman"/>
          <w:lang w:eastAsia="nl-BE"/>
        </w:rPr>
        <w:t xml:space="preserve"> analysis and characterization, particularly related to food safety issues (inorganic and organic contaminants). </w:t>
      </w:r>
      <w:r w:rsidR="002E64AA">
        <w:rPr>
          <w:rFonts w:eastAsia="SimSun" w:cs="Times New Roman"/>
          <w:lang w:eastAsia="nl-BE"/>
        </w:rPr>
        <w:t xml:space="preserve">The selected candidate will </w:t>
      </w:r>
      <w:r w:rsidR="00C72E20" w:rsidRPr="00C72E20">
        <w:rPr>
          <w:rFonts w:eastAsia="SimSun" w:cs="Times New Roman"/>
          <w:lang w:eastAsia="nl-BE"/>
        </w:rPr>
        <w:t>combine laboratory experiments and analytical measurements</w:t>
      </w:r>
      <w:r w:rsidR="00E300EE">
        <w:rPr>
          <w:rFonts w:eastAsia="SimSun" w:cs="Times New Roman"/>
          <w:lang w:eastAsia="nl-BE"/>
        </w:rPr>
        <w:t xml:space="preserve"> and apply and develop metrologically based support to secure comparability of measurement results.  </w:t>
      </w:r>
      <w:r w:rsidR="00C72E20" w:rsidRPr="00C72E20">
        <w:rPr>
          <w:rFonts w:eastAsia="Times New Roman" w:cs="Times New Roman"/>
          <w:lang w:eastAsia="nl-BE"/>
        </w:rPr>
        <w:t xml:space="preserve">The new team member </w:t>
      </w:r>
      <w:r w:rsidR="00986C5B">
        <w:rPr>
          <w:rFonts w:eastAsia="Times New Roman" w:cs="Times New Roman"/>
          <w:lang w:eastAsia="nl-BE"/>
        </w:rPr>
        <w:t>will work within a</w:t>
      </w:r>
      <w:r w:rsidR="00986C5B" w:rsidRPr="00307AAD">
        <w:rPr>
          <w:rFonts w:eastAsia="Times New Roman" w:cs="Times New Roman"/>
        </w:rPr>
        <w:t xml:space="preserve"> dynamic and interdisciplinary </w:t>
      </w:r>
      <w:r w:rsidR="00986C5B" w:rsidRPr="002253B2">
        <w:rPr>
          <w:rFonts w:eastAsia="Times New Roman" w:cs="Times New Roman"/>
        </w:rPr>
        <w:t xml:space="preserve">international </w:t>
      </w:r>
      <w:r w:rsidR="00986C5B" w:rsidRPr="00307AAD">
        <w:rPr>
          <w:rFonts w:eastAsia="Times New Roman" w:cs="Times New Roman"/>
        </w:rPr>
        <w:t xml:space="preserve">research environment, with the possibility to </w:t>
      </w:r>
      <w:r w:rsidR="00986C5B">
        <w:rPr>
          <w:rFonts w:eastAsia="Times New Roman" w:cs="Times New Roman"/>
        </w:rPr>
        <w:t xml:space="preserve">learn new techniques and skills. He/she </w:t>
      </w:r>
      <w:r w:rsidR="00C72E20" w:rsidRPr="00C72E20">
        <w:rPr>
          <w:rFonts w:eastAsia="Times New Roman" w:cs="Times New Roman"/>
          <w:lang w:eastAsia="nl-BE"/>
        </w:rPr>
        <w:t xml:space="preserve">is expected to critically evaluate </w:t>
      </w:r>
      <w:r w:rsidR="00C72E20" w:rsidRPr="00940F7F">
        <w:rPr>
          <w:rFonts w:eastAsia="Times New Roman" w:cs="Times New Roman"/>
          <w:lang w:eastAsia="nl-BE"/>
        </w:rPr>
        <w:t xml:space="preserve">and improve </w:t>
      </w:r>
      <w:r w:rsidR="00E300EE">
        <w:rPr>
          <w:rFonts w:eastAsia="Times New Roman" w:cs="Times New Roman"/>
          <w:lang w:eastAsia="nl-BE"/>
        </w:rPr>
        <w:t>analytical approaches, validate the measurement procedures, develop appropriate uncertainty assessments based on internationally valid principles.   It is also expected that the selected candidate will putt his/</w:t>
      </w:r>
      <w:r w:rsidR="006247AC">
        <w:rPr>
          <w:rFonts w:eastAsia="Times New Roman" w:cs="Times New Roman"/>
          <w:lang w:eastAsia="nl-BE"/>
        </w:rPr>
        <w:t xml:space="preserve">her </w:t>
      </w:r>
      <w:r w:rsidR="006247AC" w:rsidRPr="00940F7F">
        <w:rPr>
          <w:rFonts w:eastAsia="Times New Roman" w:cs="Times New Roman"/>
          <w:lang w:eastAsia="nl-BE"/>
        </w:rPr>
        <w:t>own</w:t>
      </w:r>
      <w:r w:rsidR="00C72E20" w:rsidRPr="00940F7F">
        <w:rPr>
          <w:rFonts w:eastAsia="Times New Roman" w:cs="Times New Roman"/>
          <w:lang w:eastAsia="nl-BE"/>
        </w:rPr>
        <w:t xml:space="preserve"> stamp on the r</w:t>
      </w:r>
      <w:r w:rsidR="00C72E20" w:rsidRPr="00C72E20">
        <w:rPr>
          <w:rFonts w:eastAsia="Times New Roman" w:cs="Times New Roman"/>
          <w:lang w:eastAsia="nl-BE"/>
        </w:rPr>
        <w:t>esearch.</w:t>
      </w:r>
    </w:p>
    <w:p w14:paraId="46B783E0" w14:textId="77777777" w:rsidR="00434652" w:rsidRDefault="00434652" w:rsidP="00CE7EFF">
      <w:pPr>
        <w:spacing w:after="0" w:line="240" w:lineRule="auto"/>
        <w:jc w:val="both"/>
        <w:rPr>
          <w:rFonts w:eastAsia="Times New Roman" w:cs="Times New Roman"/>
          <w:b/>
          <w:bCs/>
        </w:rPr>
      </w:pPr>
    </w:p>
    <w:p w14:paraId="094B0344" w14:textId="77777777" w:rsidR="00623F72" w:rsidRDefault="00623F72" w:rsidP="00CE7EFF">
      <w:pPr>
        <w:spacing w:after="0" w:line="240" w:lineRule="auto"/>
        <w:jc w:val="both"/>
        <w:rPr>
          <w:rFonts w:eastAsia="Times New Roman" w:cs="Times New Roman"/>
          <w:b/>
          <w:bCs/>
        </w:rPr>
      </w:pPr>
      <w:r w:rsidRPr="00CE7EFF">
        <w:rPr>
          <w:rFonts w:eastAsia="Times New Roman" w:cs="Times New Roman"/>
          <w:b/>
          <w:bCs/>
        </w:rPr>
        <w:t xml:space="preserve">Profile and </w:t>
      </w:r>
      <w:r w:rsidRPr="00884493">
        <w:rPr>
          <w:rFonts w:eastAsia="Times New Roman" w:cs="Times New Roman"/>
          <w:b/>
          <w:bCs/>
        </w:rPr>
        <w:t>requirements</w:t>
      </w:r>
    </w:p>
    <w:p w14:paraId="1DC907D8" w14:textId="77777777" w:rsidR="00BD3CE4" w:rsidRPr="00884493" w:rsidRDefault="00BD3CE4" w:rsidP="00CE7EFF">
      <w:pPr>
        <w:spacing w:after="0" w:line="240" w:lineRule="auto"/>
        <w:jc w:val="both"/>
        <w:rPr>
          <w:rFonts w:eastAsia="Times New Roman" w:cs="Times New Roman"/>
        </w:rPr>
      </w:pPr>
    </w:p>
    <w:p w14:paraId="443EAF87" w14:textId="77777777" w:rsidR="00623F72" w:rsidRPr="00B43E3B" w:rsidRDefault="00623F72" w:rsidP="00643FFF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trike/>
        </w:rPr>
      </w:pPr>
      <w:r w:rsidRPr="00884493">
        <w:rPr>
          <w:rFonts w:eastAsia="Times New Roman" w:cs="Times New Roman"/>
        </w:rPr>
        <w:t>You hold</w:t>
      </w:r>
      <w:r w:rsidRPr="00CE7EFF">
        <w:rPr>
          <w:rFonts w:eastAsia="Times New Roman" w:cs="Times New Roman"/>
        </w:rPr>
        <w:t xml:space="preserve"> (or obtain </w:t>
      </w:r>
      <w:r w:rsidRPr="00B43E3B">
        <w:rPr>
          <w:rFonts w:eastAsia="Times New Roman" w:cs="Times New Roman"/>
        </w:rPr>
        <w:t>during the application period) a doctora</w:t>
      </w:r>
      <w:r w:rsidR="005D75FE" w:rsidRPr="00B43E3B">
        <w:rPr>
          <w:rFonts w:eastAsia="Times New Roman" w:cs="Times New Roman"/>
        </w:rPr>
        <w:t>l</w:t>
      </w:r>
      <w:r w:rsidR="00C72E20" w:rsidRPr="00B43E3B">
        <w:rPr>
          <w:rFonts w:eastAsia="Times New Roman" w:cs="Times New Roman"/>
        </w:rPr>
        <w:t xml:space="preserve"> degree (PhD)</w:t>
      </w:r>
      <w:r w:rsidR="00B30DED" w:rsidRPr="00B43E3B">
        <w:rPr>
          <w:rFonts w:eastAsia="Times New Roman" w:cs="Times New Roman"/>
        </w:rPr>
        <w:t xml:space="preserve"> </w:t>
      </w:r>
      <w:r w:rsidR="00150A9A" w:rsidRPr="00B43E3B">
        <w:rPr>
          <w:rFonts w:eastAsia="Times New Roman" w:cs="Times New Roman"/>
        </w:rPr>
        <w:t xml:space="preserve">in </w:t>
      </w:r>
      <w:r w:rsidR="00E300EE">
        <w:rPr>
          <w:rFonts w:eastAsia="Times New Roman" w:cs="Times New Roman"/>
        </w:rPr>
        <w:t>Analytical Chemistry</w:t>
      </w:r>
      <w:r w:rsidR="00AF7201">
        <w:rPr>
          <w:rFonts w:eastAsia="Times New Roman" w:cs="Times New Roman"/>
        </w:rPr>
        <w:t>;</w:t>
      </w:r>
    </w:p>
    <w:p w14:paraId="33E0A184" w14:textId="77777777" w:rsidR="00623F72" w:rsidRPr="00B43E3B" w:rsidRDefault="00623F72" w:rsidP="00CE7EFF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B43E3B">
        <w:rPr>
          <w:rFonts w:eastAsia="Times New Roman" w:cs="Times New Roman"/>
        </w:rPr>
        <w:t xml:space="preserve">You are familiar with concepts </w:t>
      </w:r>
      <w:r w:rsidR="00E300EE">
        <w:rPr>
          <w:rFonts w:eastAsia="Times New Roman" w:cs="Times New Roman"/>
        </w:rPr>
        <w:t>related to metrology in chemistry</w:t>
      </w:r>
      <w:r w:rsidRPr="00B43E3B">
        <w:rPr>
          <w:rFonts w:eastAsia="Times New Roman" w:cs="Times New Roman"/>
        </w:rPr>
        <w:t>;</w:t>
      </w:r>
    </w:p>
    <w:p w14:paraId="4BA105C4" w14:textId="77777777" w:rsidR="00623F72" w:rsidRPr="00CE7EFF" w:rsidRDefault="00623F72" w:rsidP="0058002D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</w:rPr>
        <w:t>You are highly motivated to work in an international, dynamic environment;</w:t>
      </w:r>
    </w:p>
    <w:p w14:paraId="7B670E9C" w14:textId="77777777" w:rsidR="0058002D" w:rsidRPr="00CE7EFF" w:rsidRDefault="00623F72" w:rsidP="0058002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</w:rPr>
        <w:t xml:space="preserve">You have excellent </w:t>
      </w:r>
      <w:r w:rsidR="00AF7201">
        <w:rPr>
          <w:rFonts w:eastAsia="Times New Roman" w:cs="Times New Roman"/>
        </w:rPr>
        <w:t xml:space="preserve">English </w:t>
      </w:r>
      <w:r w:rsidR="002E64AA">
        <w:rPr>
          <w:rFonts w:eastAsia="Times New Roman" w:cs="Times New Roman"/>
        </w:rPr>
        <w:t xml:space="preserve">communication </w:t>
      </w:r>
      <w:r w:rsidRPr="00CE7EFF">
        <w:rPr>
          <w:rFonts w:eastAsia="Times New Roman" w:cs="Times New Roman"/>
        </w:rPr>
        <w:t xml:space="preserve">writing </w:t>
      </w:r>
      <w:r w:rsidR="008705A0" w:rsidRPr="00CE7EFF">
        <w:rPr>
          <w:rFonts w:eastAsia="Times New Roman" w:cs="Times New Roman"/>
        </w:rPr>
        <w:t>and presentation skills</w:t>
      </w:r>
      <w:r w:rsidRPr="00CE7EFF">
        <w:rPr>
          <w:rFonts w:eastAsia="Times New Roman" w:cs="Times New Roman"/>
        </w:rPr>
        <w:t>;</w:t>
      </w:r>
    </w:p>
    <w:p w14:paraId="3BA871C8" w14:textId="77777777" w:rsidR="008705A0" w:rsidRPr="00B43E3B" w:rsidRDefault="00623F72" w:rsidP="0058002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B43E3B">
        <w:rPr>
          <w:rFonts w:eastAsia="Times New Roman" w:cs="Times New Roman"/>
        </w:rPr>
        <w:t>You are quality-oriented and creative</w:t>
      </w:r>
      <w:r w:rsidR="008705A0" w:rsidRPr="00B43E3B">
        <w:rPr>
          <w:rFonts w:eastAsia="Times New Roman" w:cs="Times New Roman"/>
        </w:rPr>
        <w:t xml:space="preserve"> and have demonstrated organization skills</w:t>
      </w:r>
      <w:r w:rsidR="00CE7EFF" w:rsidRPr="00B43E3B">
        <w:rPr>
          <w:rFonts w:eastAsia="Times New Roman" w:cs="Times New Roman"/>
        </w:rPr>
        <w:t>;</w:t>
      </w:r>
    </w:p>
    <w:p w14:paraId="4821C9EA" w14:textId="77777777" w:rsidR="00E26617" w:rsidRPr="00B43E3B" w:rsidRDefault="00AF7201" w:rsidP="002E64A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</w:t>
      </w:r>
      <w:r w:rsidR="002E64AA" w:rsidRPr="002E64AA">
        <w:rPr>
          <w:rFonts w:eastAsia="Times New Roman" w:cs="Times New Roman"/>
        </w:rPr>
        <w:t xml:space="preserve"> record of publications in quality, </w:t>
      </w:r>
      <w:r w:rsidR="00691883" w:rsidRPr="002E64AA">
        <w:rPr>
          <w:rFonts w:eastAsia="Times New Roman" w:cs="Times New Roman"/>
        </w:rPr>
        <w:t>peer</w:t>
      </w:r>
      <w:r w:rsidR="00731C12">
        <w:rPr>
          <w:rFonts w:eastAsia="Times New Roman" w:cs="Times New Roman"/>
        </w:rPr>
        <w:t xml:space="preserve"> </w:t>
      </w:r>
      <w:r w:rsidR="00691883" w:rsidRPr="002E64AA">
        <w:rPr>
          <w:rFonts w:eastAsia="Times New Roman" w:cs="Times New Roman"/>
        </w:rPr>
        <w:t>reviewed</w:t>
      </w:r>
      <w:r w:rsidR="002E64AA" w:rsidRPr="002E64AA">
        <w:rPr>
          <w:rFonts w:eastAsia="Times New Roman" w:cs="Times New Roman"/>
        </w:rPr>
        <w:t xml:space="preserve"> journals </w:t>
      </w:r>
      <w:r w:rsidR="00E26617" w:rsidRPr="00B43E3B">
        <w:rPr>
          <w:rFonts w:eastAsia="Times New Roman" w:cs="Times New Roman"/>
        </w:rPr>
        <w:t xml:space="preserve">in the field of </w:t>
      </w:r>
      <w:r w:rsidR="002253B2" w:rsidRPr="00B43E3B">
        <w:rPr>
          <w:rFonts w:eastAsia="Times New Roman" w:cs="Times New Roman"/>
        </w:rPr>
        <w:t>food/organic/</w:t>
      </w:r>
      <w:r w:rsidR="00E300EE">
        <w:rPr>
          <w:rFonts w:eastAsia="Times New Roman" w:cs="Times New Roman"/>
        </w:rPr>
        <w:t>inorganic/</w:t>
      </w:r>
      <w:r w:rsidR="00E26617" w:rsidRPr="00B43E3B">
        <w:rPr>
          <w:rFonts w:eastAsia="Times New Roman" w:cs="Times New Roman"/>
        </w:rPr>
        <w:t>analytical</w:t>
      </w:r>
      <w:r w:rsidR="002253B2" w:rsidRPr="00B43E3B">
        <w:rPr>
          <w:rFonts w:eastAsia="Times New Roman" w:cs="Times New Roman"/>
        </w:rPr>
        <w:t>/environmental</w:t>
      </w:r>
      <w:r w:rsidR="00E26617" w:rsidRPr="00B43E3B">
        <w:rPr>
          <w:rFonts w:eastAsia="Times New Roman" w:cs="Times New Roman"/>
        </w:rPr>
        <w:t xml:space="preserve"> chemistry.</w:t>
      </w:r>
    </w:p>
    <w:p w14:paraId="534C020E" w14:textId="77777777" w:rsidR="00CE7EFF" w:rsidRPr="00CE7EFF" w:rsidRDefault="00CE7EFF" w:rsidP="00CE7EFF">
      <w:pPr>
        <w:spacing w:after="0" w:line="240" w:lineRule="auto"/>
        <w:jc w:val="both"/>
        <w:rPr>
          <w:rFonts w:eastAsia="Times New Roman" w:cs="Times New Roman"/>
        </w:rPr>
      </w:pPr>
    </w:p>
    <w:p w14:paraId="25F7AA14" w14:textId="77777777" w:rsidR="00623F72" w:rsidRDefault="00623F72" w:rsidP="00CE7EFF">
      <w:pPr>
        <w:spacing w:after="0" w:line="240" w:lineRule="auto"/>
        <w:jc w:val="both"/>
        <w:rPr>
          <w:rFonts w:eastAsia="Times New Roman" w:cs="Times New Roman"/>
          <w:b/>
          <w:bCs/>
        </w:rPr>
      </w:pPr>
      <w:r w:rsidRPr="00CE7EFF">
        <w:rPr>
          <w:rFonts w:eastAsia="Times New Roman" w:cs="Times New Roman"/>
          <w:b/>
          <w:bCs/>
        </w:rPr>
        <w:t>We offer</w:t>
      </w:r>
    </w:p>
    <w:p w14:paraId="294496B0" w14:textId="77777777" w:rsidR="00AF7201" w:rsidRDefault="00AF7201" w:rsidP="00CE7EFF">
      <w:pPr>
        <w:spacing w:after="0" w:line="240" w:lineRule="auto"/>
        <w:jc w:val="both"/>
        <w:rPr>
          <w:rFonts w:eastAsia="Times New Roman" w:cs="Times New Roman"/>
          <w:b/>
          <w:bCs/>
        </w:rPr>
      </w:pPr>
    </w:p>
    <w:p w14:paraId="4755941C" w14:textId="77777777" w:rsidR="00AF7201" w:rsidRDefault="00BD3CE4" w:rsidP="00434652">
      <w:pPr>
        <w:spacing w:after="0" w:line="240" w:lineRule="auto"/>
        <w:jc w:val="both"/>
        <w:rPr>
          <w:rFonts w:eastAsia="Times New Roman" w:cs="Times New Roman"/>
          <w:highlight w:val="green"/>
        </w:rPr>
      </w:pPr>
      <w:r>
        <w:rPr>
          <w:rFonts w:eastAsia="SimSun" w:cs="Times New Roman"/>
          <w:lang w:eastAsia="nl-BE"/>
        </w:rPr>
        <w:t xml:space="preserve">Tenure: </w:t>
      </w:r>
      <w:r w:rsidR="00AF7201" w:rsidRPr="00CE7EFF">
        <w:rPr>
          <w:rFonts w:eastAsia="Times New Roman" w:cs="Times New Roman"/>
        </w:rPr>
        <w:t>A position at the postdoctoral level</w:t>
      </w:r>
      <w:r w:rsidR="00AF7201">
        <w:rPr>
          <w:rFonts w:eastAsia="Times New Roman" w:cs="Times New Roman"/>
        </w:rPr>
        <w:t xml:space="preserve"> (max 2</w:t>
      </w:r>
      <w:r w:rsidR="00AF7201" w:rsidRPr="00CE7EFF">
        <w:rPr>
          <w:rFonts w:eastAsia="Times New Roman" w:cs="Times New Roman"/>
        </w:rPr>
        <w:t xml:space="preserve"> years) open to international candidates for an initial one year fixed-term contract, extendable with </w:t>
      </w:r>
      <w:r w:rsidR="00AF7201">
        <w:rPr>
          <w:rFonts w:eastAsia="Times New Roman" w:cs="Times New Roman"/>
        </w:rPr>
        <w:t>additional year</w:t>
      </w:r>
      <w:r w:rsidR="00AF7201" w:rsidRPr="00CE7EFF">
        <w:rPr>
          <w:rFonts w:eastAsia="Times New Roman" w:cs="Times New Roman"/>
        </w:rPr>
        <w:t xml:space="preserve"> after positive evaluation. </w:t>
      </w:r>
    </w:p>
    <w:p w14:paraId="391FDC86" w14:textId="77777777" w:rsidR="00434652" w:rsidRPr="00434652" w:rsidRDefault="00434652" w:rsidP="00434652">
      <w:pPr>
        <w:spacing w:after="0" w:line="240" w:lineRule="auto"/>
        <w:jc w:val="both"/>
        <w:rPr>
          <w:rFonts w:eastAsia="Times New Roman" w:cs="Times New Roman"/>
          <w:highlight w:val="green"/>
        </w:rPr>
      </w:pPr>
    </w:p>
    <w:p w14:paraId="165BDF2B" w14:textId="77777777" w:rsidR="00AF7201" w:rsidRDefault="00BD3CE4" w:rsidP="00AF7201">
      <w:pPr>
        <w:spacing w:after="0" w:line="240" w:lineRule="auto"/>
        <w:jc w:val="both"/>
        <w:rPr>
          <w:rFonts w:eastAsia="Times New Roman" w:cs="Times New Roman"/>
          <w:highlight w:val="green"/>
        </w:rPr>
      </w:pPr>
      <w:r>
        <w:rPr>
          <w:rFonts w:eastAsia="SimSun" w:cs="Times New Roman"/>
          <w:lang w:eastAsia="nl-BE"/>
        </w:rPr>
        <w:t xml:space="preserve">Location: </w:t>
      </w:r>
      <w:r w:rsidR="00AF7201">
        <w:rPr>
          <w:rFonts w:eastAsia="SimSun" w:cs="Times New Roman"/>
          <w:lang w:eastAsia="nl-BE"/>
        </w:rPr>
        <w:t>Jožef Stefan</w:t>
      </w:r>
      <w:r w:rsidR="00AF7201" w:rsidRPr="002E64AA">
        <w:rPr>
          <w:rFonts w:eastAsia="SimSun" w:cs="Times New Roman"/>
          <w:lang w:eastAsia="nl-BE"/>
        </w:rPr>
        <w:t xml:space="preserve"> </w:t>
      </w:r>
      <w:r w:rsidR="00AF7201">
        <w:rPr>
          <w:rFonts w:eastAsia="SimSun" w:cs="Times New Roman"/>
          <w:lang w:eastAsia="nl-BE"/>
        </w:rPr>
        <w:t>Institute, Jamova 39, Ljubljana, Slovenia.</w:t>
      </w:r>
      <w:r w:rsidR="00AF7201" w:rsidRPr="00AF7201">
        <w:rPr>
          <w:rFonts w:eastAsia="Times New Roman" w:cs="Times New Roman"/>
        </w:rPr>
        <w:t xml:space="preserve"> </w:t>
      </w:r>
    </w:p>
    <w:p w14:paraId="5D8D29F8" w14:textId="77777777" w:rsidR="00AF7201" w:rsidRPr="002E64AA" w:rsidRDefault="00AF7201" w:rsidP="00AF7201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Times New Roman"/>
          <w:lang w:eastAsia="nl-BE"/>
        </w:rPr>
      </w:pPr>
    </w:p>
    <w:p w14:paraId="0B8FF586" w14:textId="77777777" w:rsidR="00E26617" w:rsidRPr="00986C5B" w:rsidRDefault="00AF7201" w:rsidP="00986C5B">
      <w:pPr>
        <w:spacing w:after="100" w:afterAutospacing="1" w:line="240" w:lineRule="auto"/>
        <w:jc w:val="both"/>
        <w:rPr>
          <w:rFonts w:eastAsia="SimSun" w:cs="Times New Roman"/>
          <w:lang w:eastAsia="nl-BE"/>
        </w:rPr>
      </w:pPr>
      <w:r w:rsidRPr="00CE7EFF">
        <w:rPr>
          <w:rFonts w:eastAsia="Times New Roman" w:cs="Times New Roman"/>
        </w:rPr>
        <w:t>Salary</w:t>
      </w:r>
      <w:r>
        <w:rPr>
          <w:rFonts w:eastAsia="Times New Roman" w:cs="Times New Roman"/>
        </w:rPr>
        <w:t>:</w:t>
      </w:r>
      <w:r w:rsidR="00BD3CE4">
        <w:rPr>
          <w:rFonts w:eastAsia="Times New Roman" w:cs="Times New Roman"/>
        </w:rPr>
        <w:t xml:space="preserve"> A</w:t>
      </w:r>
      <w:r w:rsidRPr="00CE7EFF">
        <w:rPr>
          <w:rFonts w:eastAsia="Times New Roman" w:cs="Times New Roman"/>
        </w:rPr>
        <w:t xml:space="preserve">ccording to </w:t>
      </w:r>
      <w:r>
        <w:rPr>
          <w:rFonts w:eastAsia="Times New Roman" w:cs="Times New Roman"/>
        </w:rPr>
        <w:t>institute standard remuneration rates.</w:t>
      </w:r>
    </w:p>
    <w:p w14:paraId="2CCAD4C5" w14:textId="77777777" w:rsidR="00CE7EFF" w:rsidRPr="00CE7EFF" w:rsidRDefault="00CE7EFF" w:rsidP="00434652">
      <w:pPr>
        <w:spacing w:after="0" w:line="240" w:lineRule="auto"/>
        <w:rPr>
          <w:rFonts w:eastAsia="Times New Roman" w:cs="Times New Roman"/>
        </w:rPr>
      </w:pPr>
    </w:p>
    <w:p w14:paraId="7C516127" w14:textId="77777777" w:rsidR="00623F72" w:rsidRPr="00CE7EFF" w:rsidRDefault="00623F72" w:rsidP="00CE7EFF">
      <w:pPr>
        <w:spacing w:after="0" w:line="240" w:lineRule="auto"/>
        <w:jc w:val="both"/>
        <w:rPr>
          <w:rFonts w:eastAsia="Times New Roman" w:cs="Times New Roman"/>
        </w:rPr>
      </w:pPr>
      <w:r w:rsidRPr="00CE7EFF">
        <w:rPr>
          <w:rFonts w:eastAsia="Times New Roman" w:cs="Times New Roman"/>
          <w:b/>
          <w:bCs/>
        </w:rPr>
        <w:t>How to apply?</w:t>
      </w:r>
    </w:p>
    <w:p w14:paraId="59092255" w14:textId="77777777" w:rsidR="008F4411" w:rsidRPr="00C504FB" w:rsidRDefault="008F4411" w:rsidP="00C504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8F4411">
        <w:rPr>
          <w:rFonts w:eastAsia="Times New Roman" w:cs="Times New Roman"/>
        </w:rPr>
        <w:lastRenderedPageBreak/>
        <w:t xml:space="preserve">Applicants must send the required supporting documents, updated CV, intention letter and two recommendation letters </w:t>
      </w:r>
      <w:r w:rsidR="00C504FB">
        <w:rPr>
          <w:rFonts w:eastAsia="Times New Roman" w:cs="Times New Roman"/>
        </w:rPr>
        <w:t xml:space="preserve">to </w:t>
      </w:r>
      <w:hyperlink r:id="rId9" w:history="1">
        <w:r w:rsidR="00C504FB" w:rsidRPr="00307AAD">
          <w:rPr>
            <w:rStyle w:val="Hyperlink"/>
            <w:rFonts w:eastAsia="Times New Roman" w:cs="Times New Roman"/>
            <w:color w:val="auto"/>
          </w:rPr>
          <w:t>erachair@isofood.eu</w:t>
        </w:r>
      </w:hyperlink>
      <w:r w:rsidR="00C504FB" w:rsidRPr="00307AAD">
        <w:rPr>
          <w:rFonts w:eastAsia="Times New Roman" w:cs="Times New Roman"/>
        </w:rPr>
        <w:t xml:space="preserve"> </w:t>
      </w:r>
      <w:r w:rsidR="002A1960">
        <w:rPr>
          <w:rFonts w:eastAsia="Times New Roman" w:cs="Times New Roman"/>
        </w:rPr>
        <w:t xml:space="preserve">until 7. April, 2017. </w:t>
      </w:r>
    </w:p>
    <w:p w14:paraId="4E76F8CF" w14:textId="77777777" w:rsidR="00B22933" w:rsidRPr="00C504FB" w:rsidRDefault="00623F72" w:rsidP="00254C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lang w:val="en-GB"/>
        </w:rPr>
      </w:pPr>
      <w:r w:rsidRPr="00C504FB">
        <w:rPr>
          <w:rFonts w:eastAsia="Times New Roman" w:cs="Times New Roman"/>
        </w:rPr>
        <w:t xml:space="preserve">For questions about the profile and the job description, please contact </w:t>
      </w:r>
      <w:r w:rsidR="00C64F49" w:rsidRPr="00C504FB">
        <w:rPr>
          <w:rFonts w:eastAsia="Times New Roman" w:cs="Times New Roman"/>
        </w:rPr>
        <w:t xml:space="preserve">ERA Chair </w:t>
      </w:r>
      <w:r w:rsidR="006F1E0F" w:rsidRPr="00C504FB">
        <w:rPr>
          <w:rFonts w:eastAsia="Times New Roman" w:cs="Times New Roman"/>
        </w:rPr>
        <w:t>Holder</w:t>
      </w:r>
      <w:r w:rsidR="00434652">
        <w:rPr>
          <w:rFonts w:eastAsia="Times New Roman" w:cs="Times New Roman"/>
        </w:rPr>
        <w:t xml:space="preserve"> Dr</w:t>
      </w:r>
      <w:r w:rsidR="00C64F49" w:rsidRPr="00C504FB">
        <w:rPr>
          <w:rFonts w:eastAsia="Times New Roman" w:cs="Times New Roman"/>
        </w:rPr>
        <w:t xml:space="preserve"> David Heath (david</w:t>
      </w:r>
      <w:r w:rsidR="00C72E20" w:rsidRPr="00C504FB">
        <w:rPr>
          <w:rFonts w:eastAsia="Times New Roman" w:cs="Times New Roman"/>
        </w:rPr>
        <w:t>.heath@ijs.si).</w:t>
      </w:r>
    </w:p>
    <w:p w14:paraId="4534068C" w14:textId="77777777" w:rsidR="00680F5B" w:rsidRPr="00C504FB" w:rsidRDefault="00C504FB" w:rsidP="00C504FB">
      <w:pPr>
        <w:spacing w:before="100" w:beforeAutospacing="1" w:after="100" w:afterAutospacing="1" w:line="240" w:lineRule="auto"/>
        <w:jc w:val="both"/>
        <w:rPr>
          <w:rFonts w:eastAsia="Times New Roman" w:cs="Times New Roman"/>
        </w:rPr>
      </w:pPr>
      <w:r w:rsidRPr="00C504FB">
        <w:rPr>
          <w:rFonts w:eastAsia="Times New Roman" w:cs="Times New Roman"/>
        </w:rPr>
        <w:t xml:space="preserve">The Jožef Stefan Institute is as an equal employment opportunity and affirmative action employer committed to a diverse and inclusive workplace that fosters collaborative scientific discovery and innovation. </w:t>
      </w:r>
    </w:p>
    <w:p w14:paraId="77EC1188" w14:textId="77777777" w:rsidR="00307AAD" w:rsidRPr="00023989" w:rsidRDefault="00307AAD" w:rsidP="00B22933">
      <w:pPr>
        <w:jc w:val="both"/>
        <w:rPr>
          <w:lang w:val="en-GB"/>
        </w:rPr>
      </w:pPr>
    </w:p>
    <w:sectPr w:rsidR="00307AAD" w:rsidRPr="00023989" w:rsidSect="002101D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06B77" w14:textId="77777777" w:rsidR="003624DE" w:rsidRDefault="003624DE" w:rsidP="00CE7EFF">
      <w:pPr>
        <w:spacing w:after="0" w:line="240" w:lineRule="auto"/>
      </w:pPr>
      <w:r>
        <w:separator/>
      </w:r>
    </w:p>
  </w:endnote>
  <w:endnote w:type="continuationSeparator" w:id="0">
    <w:p w14:paraId="7339C737" w14:textId="77777777" w:rsidR="003624DE" w:rsidRDefault="003624DE" w:rsidP="00CE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4F72C" w14:textId="77777777" w:rsidR="003624DE" w:rsidRDefault="003624DE" w:rsidP="00CE7EFF">
      <w:pPr>
        <w:spacing w:after="0" w:line="240" w:lineRule="auto"/>
      </w:pPr>
      <w:r>
        <w:separator/>
      </w:r>
    </w:p>
  </w:footnote>
  <w:footnote w:type="continuationSeparator" w:id="0">
    <w:p w14:paraId="56D7C33B" w14:textId="77777777" w:rsidR="003624DE" w:rsidRDefault="003624DE" w:rsidP="00CE7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16C2"/>
    <w:multiLevelType w:val="multilevel"/>
    <w:tmpl w:val="7434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C0DF7"/>
    <w:multiLevelType w:val="multilevel"/>
    <w:tmpl w:val="D28E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69D7"/>
    <w:multiLevelType w:val="hybridMultilevel"/>
    <w:tmpl w:val="31CE1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70139"/>
    <w:multiLevelType w:val="multilevel"/>
    <w:tmpl w:val="475E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3B74F7"/>
    <w:multiLevelType w:val="hybridMultilevel"/>
    <w:tmpl w:val="2BDC183E"/>
    <w:lvl w:ilvl="0" w:tplc="AB02E2B8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1F497D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313AC"/>
    <w:multiLevelType w:val="multilevel"/>
    <w:tmpl w:val="BC6C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FA"/>
    <w:rsid w:val="00007712"/>
    <w:rsid w:val="00023989"/>
    <w:rsid w:val="000548C2"/>
    <w:rsid w:val="00061253"/>
    <w:rsid w:val="000B0DB0"/>
    <w:rsid w:val="000D4550"/>
    <w:rsid w:val="000D71A4"/>
    <w:rsid w:val="001049B5"/>
    <w:rsid w:val="00140340"/>
    <w:rsid w:val="00150A9A"/>
    <w:rsid w:val="0017443A"/>
    <w:rsid w:val="001E47CF"/>
    <w:rsid w:val="001E67FA"/>
    <w:rsid w:val="002101D8"/>
    <w:rsid w:val="002253B2"/>
    <w:rsid w:val="002430B8"/>
    <w:rsid w:val="002A1960"/>
    <w:rsid w:val="002C4FE8"/>
    <w:rsid w:val="002E579F"/>
    <w:rsid w:val="002E64AA"/>
    <w:rsid w:val="00307AAD"/>
    <w:rsid w:val="003624DE"/>
    <w:rsid w:val="0037566B"/>
    <w:rsid w:val="003C4959"/>
    <w:rsid w:val="0041191B"/>
    <w:rsid w:val="00434652"/>
    <w:rsid w:val="00435E31"/>
    <w:rsid w:val="00442BAF"/>
    <w:rsid w:val="00442E5A"/>
    <w:rsid w:val="0046161E"/>
    <w:rsid w:val="00466B31"/>
    <w:rsid w:val="00471B63"/>
    <w:rsid w:val="004C1C51"/>
    <w:rsid w:val="004C44D5"/>
    <w:rsid w:val="004E3161"/>
    <w:rsid w:val="004E45FB"/>
    <w:rsid w:val="004F30E9"/>
    <w:rsid w:val="00523142"/>
    <w:rsid w:val="0053710C"/>
    <w:rsid w:val="0055655B"/>
    <w:rsid w:val="0058002D"/>
    <w:rsid w:val="005B7F6A"/>
    <w:rsid w:val="005D75FE"/>
    <w:rsid w:val="006100D5"/>
    <w:rsid w:val="006137D5"/>
    <w:rsid w:val="00623F72"/>
    <w:rsid w:val="006247AC"/>
    <w:rsid w:val="00641D03"/>
    <w:rsid w:val="00643FFF"/>
    <w:rsid w:val="00680F5B"/>
    <w:rsid w:val="00687E29"/>
    <w:rsid w:val="00691883"/>
    <w:rsid w:val="006A458A"/>
    <w:rsid w:val="006C7EF2"/>
    <w:rsid w:val="006E3E26"/>
    <w:rsid w:val="006F1E0F"/>
    <w:rsid w:val="00731C12"/>
    <w:rsid w:val="0075712A"/>
    <w:rsid w:val="007934C6"/>
    <w:rsid w:val="007A117D"/>
    <w:rsid w:val="007D7CE2"/>
    <w:rsid w:val="00826BCE"/>
    <w:rsid w:val="008705A0"/>
    <w:rsid w:val="00884493"/>
    <w:rsid w:val="008C781E"/>
    <w:rsid w:val="008D13E7"/>
    <w:rsid w:val="008D6CAC"/>
    <w:rsid w:val="008E4565"/>
    <w:rsid w:val="008F2AFE"/>
    <w:rsid w:val="008F3DD2"/>
    <w:rsid w:val="008F4411"/>
    <w:rsid w:val="00940F7F"/>
    <w:rsid w:val="00986C5B"/>
    <w:rsid w:val="00A17895"/>
    <w:rsid w:val="00A27AC6"/>
    <w:rsid w:val="00A34CA0"/>
    <w:rsid w:val="00A3687B"/>
    <w:rsid w:val="00A60F64"/>
    <w:rsid w:val="00A86498"/>
    <w:rsid w:val="00AA3059"/>
    <w:rsid w:val="00AE7D94"/>
    <w:rsid w:val="00AF7201"/>
    <w:rsid w:val="00B22933"/>
    <w:rsid w:val="00B30DED"/>
    <w:rsid w:val="00B30ED7"/>
    <w:rsid w:val="00B43E3B"/>
    <w:rsid w:val="00B44F79"/>
    <w:rsid w:val="00B7748D"/>
    <w:rsid w:val="00BD3CE4"/>
    <w:rsid w:val="00C504FB"/>
    <w:rsid w:val="00C64F49"/>
    <w:rsid w:val="00C72E20"/>
    <w:rsid w:val="00C91514"/>
    <w:rsid w:val="00C97D03"/>
    <w:rsid w:val="00CA1D2D"/>
    <w:rsid w:val="00CD5C79"/>
    <w:rsid w:val="00CE7EFF"/>
    <w:rsid w:val="00D025A0"/>
    <w:rsid w:val="00D23B67"/>
    <w:rsid w:val="00D4150F"/>
    <w:rsid w:val="00DA55A3"/>
    <w:rsid w:val="00E06F77"/>
    <w:rsid w:val="00E10C2D"/>
    <w:rsid w:val="00E21E78"/>
    <w:rsid w:val="00E26617"/>
    <w:rsid w:val="00E300EE"/>
    <w:rsid w:val="00E8651D"/>
    <w:rsid w:val="00F22FD4"/>
    <w:rsid w:val="00F45239"/>
    <w:rsid w:val="00F7203B"/>
    <w:rsid w:val="00F90AF1"/>
    <w:rsid w:val="00FD505A"/>
    <w:rsid w:val="00FE0F1B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9E48"/>
  <w15:docId w15:val="{B84D5ABC-DD31-472D-B91D-C593680E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6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7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E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67FA"/>
    <w:rPr>
      <w:b/>
      <w:bCs/>
    </w:rPr>
  </w:style>
  <w:style w:type="character" w:styleId="Hyperlink">
    <w:name w:val="Hyperlink"/>
    <w:basedOn w:val="DefaultParagraphFont"/>
    <w:uiPriority w:val="99"/>
    <w:unhideWhenUsed/>
    <w:rsid w:val="001E67F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3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F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05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7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EFF"/>
  </w:style>
  <w:style w:type="paragraph" w:styleId="Footer">
    <w:name w:val="footer"/>
    <w:basedOn w:val="Normal"/>
    <w:link w:val="FooterChar"/>
    <w:uiPriority w:val="99"/>
    <w:unhideWhenUsed/>
    <w:rsid w:val="00CE7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EFF"/>
  </w:style>
  <w:style w:type="paragraph" w:styleId="ListParagraph">
    <w:name w:val="List Paragraph"/>
    <w:basedOn w:val="Normal"/>
    <w:uiPriority w:val="34"/>
    <w:qFormat/>
    <w:rsid w:val="00CE7EFF"/>
    <w:pPr>
      <w:ind w:left="720"/>
      <w:contextualSpacing/>
    </w:pPr>
  </w:style>
  <w:style w:type="paragraph" w:styleId="NoSpacing">
    <w:name w:val="No Spacing"/>
    <w:uiPriority w:val="1"/>
    <w:qFormat/>
    <w:rsid w:val="00CE7EFF"/>
    <w:pPr>
      <w:spacing w:after="0" w:line="240" w:lineRule="auto"/>
    </w:pPr>
    <w:rPr>
      <w:lang w:val="nl-B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E31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3161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E3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achair@iso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Heath</dc:creator>
  <cp:keywords/>
  <dc:description/>
  <cp:lastModifiedBy>Anja Gosar</cp:lastModifiedBy>
  <cp:revision>2</cp:revision>
  <cp:lastPrinted>2016-05-20T07:19:00Z</cp:lastPrinted>
  <dcterms:created xsi:type="dcterms:W3CDTF">2017-02-24T13:21:00Z</dcterms:created>
  <dcterms:modified xsi:type="dcterms:W3CDTF">2017-02-24T13:21:00Z</dcterms:modified>
  <cp:category/>
</cp:coreProperties>
</file>