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85" w:rsidRPr="00AF1FAB" w:rsidRDefault="00DD2885" w:rsidP="00DD2885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DD2885" w:rsidRDefault="00DD2885" w:rsidP="00DD2885"/>
    <w:p w:rsidR="00DD2885" w:rsidRPr="00AF1FAB" w:rsidRDefault="00DD2885" w:rsidP="00DD2885">
      <w:pPr>
        <w:rPr>
          <w:rFonts w:cstheme="minorHAnsi"/>
        </w:rPr>
      </w:pPr>
      <w:r>
        <w:t xml:space="preserve">V skladu s 4. odstavkom 25. člena ZDR -1 ter Sklepom direktorja o interni objavi delovnih mest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89"/>
      </w:tblGrid>
      <w:tr w:rsidR="00DD2885" w:rsidRPr="00AF1FAB" w:rsidTr="00DD2885">
        <w:trPr>
          <w:trHeight w:val="656"/>
        </w:trPr>
        <w:tc>
          <w:tcPr>
            <w:tcW w:w="2093" w:type="dxa"/>
          </w:tcPr>
          <w:p w:rsidR="00DD2885" w:rsidRPr="00AF1FAB" w:rsidRDefault="00DD2885" w:rsidP="006E1D6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8589" w:type="dxa"/>
          </w:tcPr>
          <w:p w:rsidR="00DD2885" w:rsidRPr="00AF1FAB" w:rsidRDefault="00DD2885" w:rsidP="00DD2885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IOF9, Odsek za eksperimentalno fiziko osnovnih delcev</w:t>
            </w:r>
          </w:p>
        </w:tc>
      </w:tr>
      <w:tr w:rsidR="00DD2885" w:rsidRPr="00AF1FAB" w:rsidTr="00DD2885">
        <w:trPr>
          <w:trHeight w:val="694"/>
        </w:trPr>
        <w:tc>
          <w:tcPr>
            <w:tcW w:w="2093" w:type="dxa"/>
          </w:tcPr>
          <w:p w:rsidR="00DD2885" w:rsidRPr="00AF1FAB" w:rsidRDefault="00DD2885" w:rsidP="006E1D65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8589" w:type="dxa"/>
          </w:tcPr>
          <w:p w:rsidR="00DD2885" w:rsidRPr="00AF1FAB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39, Ljubljana</w:t>
            </w:r>
          </w:p>
        </w:tc>
      </w:tr>
      <w:tr w:rsidR="00DD2885" w:rsidRPr="00AF1FAB" w:rsidTr="00DD2885">
        <w:trPr>
          <w:trHeight w:val="562"/>
        </w:trPr>
        <w:tc>
          <w:tcPr>
            <w:tcW w:w="2093" w:type="dxa"/>
          </w:tcPr>
          <w:p w:rsidR="00DD2885" w:rsidRPr="00AF1FAB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8589" w:type="dxa"/>
          </w:tcPr>
          <w:p w:rsidR="00DD2885" w:rsidRPr="00AF1FAB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Asistent z doktoratom H019001_2 m/ž</w:t>
            </w:r>
          </w:p>
        </w:tc>
      </w:tr>
      <w:tr w:rsidR="00DD2885" w:rsidRPr="00AF1FAB" w:rsidTr="00DD2885">
        <w:trPr>
          <w:trHeight w:val="562"/>
        </w:trPr>
        <w:tc>
          <w:tcPr>
            <w:tcW w:w="2093" w:type="dxa"/>
          </w:tcPr>
          <w:p w:rsidR="00DD2885" w:rsidRPr="00AF1FAB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8589" w:type="dxa"/>
          </w:tcPr>
          <w:p w:rsidR="00DD2885" w:rsidRPr="00D73FDA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</w:p>
          <w:p w:rsidR="00DD2885" w:rsidRPr="00AF1FAB" w:rsidRDefault="00DD2885" w:rsidP="00DD2885">
            <w:pPr>
              <w:rPr>
                <w:rFonts w:eastAsia="Times New Roman" w:cstheme="minorHAnsi"/>
                <w:color w:val="000000" w:themeColor="text1"/>
              </w:rPr>
            </w:pPr>
            <w:r w:rsidRPr="00D73FDA">
              <w:rPr>
                <w:rFonts w:eastAsia="Times New Roman" w:cstheme="minorHAnsi"/>
                <w:color w:val="000000" w:themeColor="text1"/>
              </w:rPr>
              <w:t xml:space="preserve">Določen </w:t>
            </w:r>
            <w:r>
              <w:rPr>
                <w:rFonts w:eastAsia="Times New Roman" w:cstheme="minorHAnsi"/>
                <w:color w:val="000000" w:themeColor="text1"/>
              </w:rPr>
              <w:t xml:space="preserve">čas </w:t>
            </w:r>
            <w:r w:rsidRPr="00D73FDA">
              <w:rPr>
                <w:rFonts w:eastAsia="Times New Roman" w:cstheme="minorHAnsi"/>
                <w:color w:val="000000" w:themeColor="text1"/>
              </w:rPr>
              <w:t>od 1</w:t>
            </w:r>
            <w:r>
              <w:rPr>
                <w:rFonts w:eastAsia="Times New Roman" w:cstheme="minorHAnsi"/>
                <w:color w:val="000000" w:themeColor="text1"/>
              </w:rPr>
              <w:t>9</w:t>
            </w:r>
            <w:r w:rsidRPr="00D73FDA">
              <w:rPr>
                <w:rFonts w:eastAsia="Times New Roman" w:cstheme="minorHAnsi"/>
                <w:color w:val="000000" w:themeColor="text1"/>
              </w:rPr>
              <w:t xml:space="preserve">. </w:t>
            </w:r>
            <w:r>
              <w:rPr>
                <w:rFonts w:eastAsia="Times New Roman" w:cstheme="minorHAnsi"/>
                <w:color w:val="000000" w:themeColor="text1"/>
              </w:rPr>
              <w:t>5</w:t>
            </w:r>
            <w:r w:rsidRPr="00D73FDA">
              <w:rPr>
                <w:rFonts w:eastAsia="Times New Roman" w:cstheme="minorHAnsi"/>
                <w:color w:val="000000" w:themeColor="text1"/>
              </w:rPr>
              <w:t xml:space="preserve">. 2014 do  31. </w:t>
            </w:r>
            <w:r>
              <w:rPr>
                <w:rFonts w:eastAsia="Times New Roman" w:cstheme="minorHAnsi"/>
                <w:color w:val="000000" w:themeColor="text1"/>
              </w:rPr>
              <w:t>7</w:t>
            </w:r>
            <w:r w:rsidRPr="00D73FDA">
              <w:rPr>
                <w:rFonts w:eastAsia="Times New Roman" w:cstheme="minorHAnsi"/>
                <w:color w:val="000000" w:themeColor="text1"/>
              </w:rPr>
              <w:t>. 201</w:t>
            </w:r>
            <w:r>
              <w:rPr>
                <w:rFonts w:eastAsia="Times New Roman" w:cstheme="minorHAnsi"/>
                <w:color w:val="000000" w:themeColor="text1"/>
              </w:rPr>
              <w:t>6</w:t>
            </w:r>
            <w:r w:rsidRPr="00D73FDA">
              <w:rPr>
                <w:rFonts w:eastAsia="Times New Roman" w:cstheme="minorHAnsi"/>
                <w:color w:val="000000" w:themeColor="text1"/>
              </w:rPr>
              <w:t xml:space="preserve"> s polnim delovnim časom</w:t>
            </w:r>
          </w:p>
        </w:tc>
      </w:tr>
      <w:tr w:rsidR="00DD2885" w:rsidRPr="00AF1FAB" w:rsidTr="00DD2885">
        <w:trPr>
          <w:trHeight w:val="1061"/>
        </w:trPr>
        <w:tc>
          <w:tcPr>
            <w:tcW w:w="2093" w:type="dxa"/>
          </w:tcPr>
          <w:p w:rsidR="00DD2885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DD2885" w:rsidRPr="00AF1FAB" w:rsidRDefault="00DD2885" w:rsidP="006E1D65">
            <w:pPr>
              <w:rPr>
                <w:rFonts w:cstheme="minorHAnsi"/>
              </w:rPr>
            </w:pPr>
          </w:p>
        </w:tc>
        <w:tc>
          <w:tcPr>
            <w:tcW w:w="8589" w:type="dxa"/>
          </w:tcPr>
          <w:p w:rsidR="00DD2885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DD2885" w:rsidRDefault="00F6241B" w:rsidP="006E1D65">
            <w:pPr>
              <w:rPr>
                <w:rFonts w:eastAsia="Times New Roman" w:cstheme="minorHAnsi"/>
                <w:color w:val="000000" w:themeColor="text1"/>
              </w:rPr>
            </w:pPr>
            <w:hyperlink r:id="rId6" w:history="1">
              <w:r w:rsidR="00DD2885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DD2885" w:rsidRPr="00AF1FAB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DD2885" w:rsidRPr="00AF1FAB" w:rsidTr="00DD2885">
        <w:trPr>
          <w:trHeight w:val="656"/>
        </w:trPr>
        <w:tc>
          <w:tcPr>
            <w:tcW w:w="2093" w:type="dxa"/>
          </w:tcPr>
          <w:p w:rsidR="00DD2885" w:rsidRPr="00AF1FAB" w:rsidRDefault="00DD2885" w:rsidP="006E1D6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8589" w:type="dxa"/>
          </w:tcPr>
          <w:p w:rsidR="00DD2885" w:rsidRPr="00AF1FAB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DD2885" w:rsidRPr="00AF1FAB" w:rsidTr="00DD2885">
        <w:trPr>
          <w:trHeight w:val="553"/>
        </w:trPr>
        <w:tc>
          <w:tcPr>
            <w:tcW w:w="2093" w:type="dxa"/>
          </w:tcPr>
          <w:p w:rsidR="00DD2885" w:rsidRPr="00AF1FAB" w:rsidRDefault="00DD2885" w:rsidP="006E1D65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8589" w:type="dxa"/>
          </w:tcPr>
          <w:p w:rsidR="00DD2885" w:rsidRPr="00AF1FAB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DD2885" w:rsidRPr="00AF1FAB" w:rsidTr="00DD2885">
        <w:trPr>
          <w:trHeight w:val="703"/>
        </w:trPr>
        <w:tc>
          <w:tcPr>
            <w:tcW w:w="2093" w:type="dxa"/>
          </w:tcPr>
          <w:p w:rsidR="00DD2885" w:rsidRPr="00AF1FAB" w:rsidRDefault="00DD2885" w:rsidP="006E1D65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8589" w:type="dxa"/>
          </w:tcPr>
          <w:p w:rsidR="00DD2885" w:rsidRPr="00AF1FAB" w:rsidRDefault="00F6241B" w:rsidP="00F6241B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</w:t>
            </w:r>
            <w:bookmarkStart w:id="0" w:name="_GoBack"/>
            <w:bookmarkEnd w:id="0"/>
            <w:r w:rsidR="00DD2885">
              <w:rPr>
                <w:rFonts w:eastAsia="Times New Roman" w:cstheme="minorHAnsi"/>
                <w:color w:val="000000" w:themeColor="text1"/>
              </w:rPr>
              <w:t xml:space="preserve"> dni</w:t>
            </w:r>
          </w:p>
        </w:tc>
      </w:tr>
    </w:tbl>
    <w:p w:rsidR="00DD2885" w:rsidRDefault="00DD2885" w:rsidP="00DD2885"/>
    <w:p w:rsidR="00DD2885" w:rsidRPr="00D56ADE" w:rsidRDefault="00DD2885" w:rsidP="00DD288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D2885" w:rsidRPr="00D56ADE" w:rsidRDefault="00DD2885" w:rsidP="00DD288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>iz kadrovske evidence (v kolikor potrdila niso priložena).</w:t>
      </w:r>
    </w:p>
    <w:p w:rsidR="00DD2885" w:rsidRPr="00B82ED9" w:rsidRDefault="00DD2885" w:rsidP="00DD2885">
      <w:pPr>
        <w:rPr>
          <w:rFonts w:cstheme="minorHAnsi"/>
        </w:rPr>
      </w:pPr>
    </w:p>
    <w:p w:rsidR="00DD2885" w:rsidRPr="00B82ED9" w:rsidRDefault="00DD2885" w:rsidP="00DD2885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>
        <w:rPr>
          <w:rFonts w:eastAsia="Times New Roman" w:cstheme="minorHAnsi"/>
          <w:color w:val="000000" w:themeColor="text1"/>
        </w:rPr>
        <w:t xml:space="preserve"> </w:t>
      </w:r>
      <w:r w:rsidRPr="00DD2885">
        <w:rPr>
          <w:rFonts w:eastAsia="Times New Roman" w:cstheme="minorHAnsi"/>
        </w:rPr>
        <w:t>Sekretariat</w:t>
      </w:r>
      <w:r>
        <w:rPr>
          <w:rFonts w:eastAsia="Times New Roman" w:cstheme="minorHAnsi"/>
        </w:rPr>
        <w:t xml:space="preserve"> IJS, </w:t>
      </w:r>
      <w:hyperlink r:id="rId7" w:history="1">
        <w:r w:rsidRPr="00130856">
          <w:rPr>
            <w:rStyle w:val="Hyperlink"/>
            <w:rFonts w:eastAsia="Times New Roman" w:cstheme="minorHAnsi"/>
          </w:rPr>
          <w:t>tanja.gosar@ijs.si</w:t>
        </w:r>
      </w:hyperlink>
      <w:r>
        <w:rPr>
          <w:rFonts w:eastAsia="Times New Roman" w:cstheme="minorHAnsi"/>
        </w:rPr>
        <w:t xml:space="preserve"> </w:t>
      </w:r>
      <w:r w:rsidRPr="00D73FDA">
        <w:rPr>
          <w:rFonts w:eastAsia="Times New Roman" w:cstheme="minorHAnsi"/>
          <w:color w:val="000000" w:themeColor="text1"/>
        </w:rPr>
        <w:t>ali int. 3</w:t>
      </w:r>
      <w:r>
        <w:rPr>
          <w:rFonts w:eastAsia="Times New Roman" w:cstheme="minorHAnsi"/>
          <w:color w:val="000000" w:themeColor="text1"/>
        </w:rPr>
        <w:t>234.</w:t>
      </w:r>
    </w:p>
    <w:p w:rsidR="00DD2885" w:rsidRPr="00B82ED9" w:rsidRDefault="00DD2885" w:rsidP="00DD2885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CD51B2" w:rsidRDefault="00CD51B2"/>
    <w:sectPr w:rsidR="00CD51B2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55AF"/>
    <w:multiLevelType w:val="hybridMultilevel"/>
    <w:tmpl w:val="A52634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85"/>
    <w:rsid w:val="00CD51B2"/>
    <w:rsid w:val="00DD2885"/>
    <w:rsid w:val="00F6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85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885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28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85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885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2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nja.gosar@ij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js.si/ijsw/Notranji%20akti?action=AttachFile&amp;do=get&amp;target=Pravilnik_o_sistemizaciji_opisni_listi_15_10_200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dcterms:created xsi:type="dcterms:W3CDTF">2014-03-17T11:14:00Z</dcterms:created>
  <dcterms:modified xsi:type="dcterms:W3CDTF">2014-03-17T11:25:00Z</dcterms:modified>
</cp:coreProperties>
</file>