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10" w:rsidRPr="00D91641" w:rsidRDefault="009F3410" w:rsidP="009F3410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9F3410" w:rsidRPr="00D91641" w:rsidRDefault="009F3410" w:rsidP="009F3410">
      <w:pPr>
        <w:rPr>
          <w:rFonts w:ascii="Calibri" w:eastAsia="Times New Roman" w:hAnsi="Calibri" w:cs="Times New Roman"/>
          <w:lang w:eastAsia="sl-SI"/>
        </w:rPr>
      </w:pPr>
    </w:p>
    <w:p w:rsidR="009F3410" w:rsidRPr="00D91641" w:rsidRDefault="009F3410" w:rsidP="009F3410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mest,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9F3410" w:rsidRPr="00D91641" w:rsidTr="00162198">
        <w:trPr>
          <w:trHeight w:val="656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Organizacijska enota</w:t>
            </w:r>
          </w:p>
        </w:tc>
        <w:tc>
          <w:tcPr>
            <w:tcW w:w="9156" w:type="dxa"/>
          </w:tcPr>
          <w:p w:rsidR="009F3410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Odsek za nanostrukturne materiale, K7</w:t>
            </w:r>
          </w:p>
          <w:p w:rsidR="009F3410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in</w:t>
            </w:r>
          </w:p>
          <w:p w:rsidR="009F3410" w:rsidRPr="00D91641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 w:rsidRPr="009F3410">
              <w:rPr>
                <w:rFonts w:ascii="Calibri" w:hAnsi="Calibri" w:cs="Calibri"/>
                <w:b/>
                <w:color w:val="000000"/>
              </w:rPr>
              <w:t>Odsek za raziskave sodobnih materialov</w:t>
            </w:r>
            <w:r>
              <w:rPr>
                <w:rFonts w:ascii="Calibri" w:hAnsi="Calibri" w:cs="Calibri"/>
                <w:b/>
                <w:color w:val="000000"/>
              </w:rPr>
              <w:t>, K9</w:t>
            </w:r>
          </w:p>
        </w:tc>
      </w:tr>
      <w:tr w:rsidR="009F3410" w:rsidRPr="00D91641" w:rsidTr="00162198">
        <w:trPr>
          <w:trHeight w:val="694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Kraj opravljanja dela</w:t>
            </w:r>
          </w:p>
        </w:tc>
        <w:tc>
          <w:tcPr>
            <w:tcW w:w="9156" w:type="dxa"/>
          </w:tcPr>
          <w:p w:rsidR="009F3410" w:rsidRPr="00D91641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Jamova 39, Ljubljana</w:t>
            </w:r>
          </w:p>
        </w:tc>
      </w:tr>
      <w:tr w:rsidR="009F3410" w:rsidRPr="00D91641" w:rsidTr="00162198">
        <w:trPr>
          <w:trHeight w:val="562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Delovno mesto</w:t>
            </w:r>
          </w:p>
        </w:tc>
        <w:tc>
          <w:tcPr>
            <w:tcW w:w="9156" w:type="dxa"/>
          </w:tcPr>
          <w:p w:rsidR="009F3410" w:rsidRPr="00D91641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PROJEKTNI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SODELAVEC V</w:t>
            </w:r>
            <w:r>
              <w:rPr>
                <w:rFonts w:ascii="Calibri" w:hAnsi="Calibri" w:cs="Calibri"/>
                <w:b/>
                <w:color w:val="000000"/>
              </w:rPr>
              <w:t xml:space="preserve"> m/ž</w:t>
            </w:r>
            <w:r>
              <w:rPr>
                <w:rFonts w:ascii="Calibri" w:hAnsi="Calibri" w:cs="Calibri"/>
                <w:b/>
                <w:color w:val="000000"/>
              </w:rPr>
              <w:t xml:space="preserve"> (šifra DM: J015027_4)</w:t>
            </w:r>
          </w:p>
        </w:tc>
      </w:tr>
      <w:tr w:rsidR="009F3410" w:rsidRPr="00D91641" w:rsidTr="00162198">
        <w:trPr>
          <w:trHeight w:val="562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Trajanje delovnega razmerja</w:t>
            </w:r>
          </w:p>
        </w:tc>
        <w:tc>
          <w:tcPr>
            <w:tcW w:w="9156" w:type="dxa"/>
          </w:tcPr>
          <w:p w:rsidR="009F3410" w:rsidRPr="00D91641" w:rsidRDefault="009F3410" w:rsidP="009F3410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 xml:space="preserve">Določen čas </w:t>
            </w:r>
            <w:r>
              <w:rPr>
                <w:rFonts w:ascii="Calibri" w:hAnsi="Calibri" w:cs="Calibri"/>
                <w:b/>
                <w:color w:val="000000"/>
              </w:rPr>
              <w:t xml:space="preserve">12 mesecev 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s </w:t>
            </w:r>
            <w:r>
              <w:rPr>
                <w:rFonts w:ascii="Calibri" w:hAnsi="Calibri" w:cs="Calibri"/>
                <w:b/>
                <w:color w:val="000000"/>
              </w:rPr>
              <w:t>pol</w:t>
            </w:r>
            <w:r>
              <w:rPr>
                <w:rFonts w:ascii="Calibri" w:hAnsi="Calibri" w:cs="Calibri"/>
                <w:b/>
                <w:color w:val="000000"/>
              </w:rPr>
              <w:t>ovičnim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delovnim časom</w:t>
            </w:r>
          </w:p>
        </w:tc>
      </w:tr>
      <w:tr w:rsidR="009F3410" w:rsidRPr="00D91641" w:rsidTr="00162198">
        <w:trPr>
          <w:trHeight w:val="1061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Pogoji za zasedbo delovnega mesta </w:t>
            </w:r>
          </w:p>
          <w:p w:rsidR="009F3410" w:rsidRPr="00D91641" w:rsidRDefault="009F3410" w:rsidP="00162198">
            <w:pPr>
              <w:rPr>
                <w:rFonts w:ascii="Calibri" w:hAnsi="Calibri" w:cs="Calibri"/>
              </w:rPr>
            </w:pPr>
          </w:p>
        </w:tc>
        <w:tc>
          <w:tcPr>
            <w:tcW w:w="9156" w:type="dxa"/>
          </w:tcPr>
          <w:p w:rsidR="009F3410" w:rsidRPr="00D91641" w:rsidRDefault="009F3410" w:rsidP="00162198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v skladu s sistemizacijo </w:t>
            </w:r>
          </w:p>
          <w:p w:rsidR="009F3410" w:rsidRDefault="009F3410" w:rsidP="009F34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F3410" w:rsidRDefault="009F3410" w:rsidP="009F34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dostopna na spletni strani instituta </w:t>
            </w:r>
            <w:hyperlink r:id="rId5" w:history="1">
              <w:r w:rsidRPr="006A1923">
                <w:rPr>
                  <w:rStyle w:val="Hyperlink"/>
                  <w:rFonts w:ascii="Arial" w:hAnsi="Arial" w:cs="Arial"/>
                  <w:sz w:val="20"/>
                  <w:szCs w:val="20"/>
                </w:rPr>
                <w:t>www.ijs.si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9F3410" w:rsidRPr="0091278F" w:rsidRDefault="009F3410" w:rsidP="009F34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Znotraj inštituta / Notranji akti instituta / »Pravilnik o sistemizaciji delovnih mest na IJS, Opisni listi« </w:t>
            </w:r>
          </w:p>
          <w:p w:rsidR="009F3410" w:rsidRPr="00D91641" w:rsidRDefault="009F3410" w:rsidP="0016219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F3410" w:rsidRPr="00D91641" w:rsidTr="00162198">
        <w:trPr>
          <w:trHeight w:val="656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Dodatna zaželena znanja</w:t>
            </w:r>
          </w:p>
        </w:tc>
        <w:tc>
          <w:tcPr>
            <w:tcW w:w="9156" w:type="dxa"/>
          </w:tcPr>
          <w:p w:rsidR="009F3410" w:rsidRPr="00D91641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</w:rPr>
              <w:t>Usposobljnost na področju organizacije in izvajanja raziskovalnih projektov na mednarodnem nivoju</w:t>
            </w:r>
          </w:p>
        </w:tc>
      </w:tr>
      <w:tr w:rsidR="009F3410" w:rsidRPr="00D91641" w:rsidTr="00162198">
        <w:trPr>
          <w:trHeight w:val="553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Poskusno delo</w:t>
            </w:r>
          </w:p>
        </w:tc>
        <w:tc>
          <w:tcPr>
            <w:tcW w:w="9156" w:type="dxa"/>
          </w:tcPr>
          <w:p w:rsidR="009F3410" w:rsidRPr="00D91641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 w:rsidRPr="00D91641">
              <w:rPr>
                <w:rFonts w:ascii="Calibri" w:hAnsi="Calibri" w:cs="Calibri"/>
                <w:b/>
                <w:color w:val="000000"/>
              </w:rPr>
              <w:t>3 mesece</w:t>
            </w:r>
          </w:p>
        </w:tc>
      </w:tr>
      <w:tr w:rsidR="009F3410" w:rsidRPr="00D91641" w:rsidTr="00162198">
        <w:trPr>
          <w:trHeight w:val="703"/>
        </w:trPr>
        <w:tc>
          <w:tcPr>
            <w:tcW w:w="1526" w:type="dxa"/>
          </w:tcPr>
          <w:p w:rsidR="009F3410" w:rsidRPr="00D91641" w:rsidRDefault="009F3410" w:rsidP="00162198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Rok za prijavo</w:t>
            </w:r>
          </w:p>
        </w:tc>
        <w:tc>
          <w:tcPr>
            <w:tcW w:w="9156" w:type="dxa"/>
          </w:tcPr>
          <w:p w:rsidR="009F3410" w:rsidRPr="00D91641" w:rsidRDefault="009F3410" w:rsidP="00162198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Pr="00D91641">
              <w:rPr>
                <w:rFonts w:ascii="Calibri" w:hAnsi="Calibri" w:cs="Calibri"/>
                <w:b/>
                <w:color w:val="000000"/>
              </w:rPr>
              <w:t xml:space="preserve"> dni </w:t>
            </w:r>
          </w:p>
        </w:tc>
      </w:tr>
    </w:tbl>
    <w:p w:rsidR="009F3410" w:rsidRPr="00D91641" w:rsidRDefault="009F3410" w:rsidP="009F3410">
      <w:pPr>
        <w:rPr>
          <w:rFonts w:ascii="Calibri" w:eastAsia="Times New Roman" w:hAnsi="Calibri" w:cs="Times New Roman"/>
          <w:lang w:eastAsia="sl-SI"/>
        </w:rPr>
      </w:pPr>
    </w:p>
    <w:p w:rsidR="009F3410" w:rsidRPr="00D91641" w:rsidRDefault="009F3410" w:rsidP="009F3410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Prijave na prosto delovno mesto se posredujejo v pisni obliki. Za pisno obliko se šteje tudi elektronska oblika prijave, ki ni pogojena z elektronskim podpisom.</w:t>
      </w:r>
    </w:p>
    <w:p w:rsidR="009F3410" w:rsidRPr="00D91641" w:rsidRDefault="009F3410" w:rsidP="009F3410">
      <w:pPr>
        <w:rPr>
          <w:rFonts w:ascii="Calibri" w:eastAsia="Times New Roman" w:hAnsi="Calibri" w:cs="Times New Roman"/>
          <w:color w:val="000000"/>
          <w:lang w:eastAsia="sl-SI"/>
        </w:rPr>
      </w:pPr>
    </w:p>
    <w:p w:rsidR="009F3410" w:rsidRPr="00D91641" w:rsidRDefault="009F3410" w:rsidP="009F3410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9F3410" w:rsidRPr="00D91641" w:rsidRDefault="009F3410" w:rsidP="009F3410">
      <w:pPr>
        <w:rPr>
          <w:rFonts w:ascii="Calibri" w:eastAsia="Times New Roman" w:hAnsi="Calibri" w:cs="Calibri"/>
          <w:lang w:eastAsia="sl-SI"/>
        </w:rPr>
      </w:pPr>
    </w:p>
    <w:p w:rsidR="009F3410" w:rsidRPr="00D91641" w:rsidRDefault="009F3410" w:rsidP="009F3410">
      <w:pPr>
        <w:rPr>
          <w:rFonts w:ascii="Calibri" w:eastAsia="Times New Roman" w:hAnsi="Calibri" w:cs="Calibri"/>
          <w:color w:val="000000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Za vsa vprašanja  glede razpisa se lahko obrnete na </w:t>
      </w:r>
      <w:hyperlink r:id="rId6" w:history="1">
        <w:r>
          <w:rPr>
            <w:rFonts w:ascii="Calibri" w:eastAsia="Times New Roman" w:hAnsi="Calibri" w:cs="Calibri"/>
            <w:color w:val="0000FF"/>
            <w:u w:val="single"/>
            <w:lang w:eastAsia="sl-SI"/>
          </w:rPr>
          <w:t>sanja.fidler</w:t>
        </w:r>
      </w:hyperlink>
      <w:r>
        <w:rPr>
          <w:rFonts w:ascii="Calibri" w:eastAsia="Times New Roman" w:hAnsi="Calibri" w:cs="Calibri"/>
          <w:color w:val="0000FF"/>
          <w:u w:val="single"/>
          <w:lang w:eastAsia="sl-SI"/>
        </w:rPr>
        <w:t>@ijs.si</w:t>
      </w: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 ali int. </w:t>
      </w:r>
      <w:r>
        <w:rPr>
          <w:rFonts w:ascii="Calibri" w:eastAsia="Times New Roman" w:hAnsi="Calibri" w:cs="Calibri"/>
          <w:color w:val="000000"/>
          <w:lang w:eastAsia="sl-SI"/>
        </w:rPr>
        <w:t>3353</w:t>
      </w: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. </w:t>
      </w:r>
    </w:p>
    <w:p w:rsidR="009F3410" w:rsidRPr="00D91641" w:rsidRDefault="009F3410" w:rsidP="009F3410">
      <w:pPr>
        <w:rPr>
          <w:rFonts w:ascii="Calibri" w:eastAsia="Times New Roman" w:hAnsi="Calibri" w:cs="Calibri"/>
          <w:color w:val="000000"/>
          <w:lang w:eastAsia="sl-SI"/>
        </w:rPr>
      </w:pPr>
    </w:p>
    <w:p w:rsidR="009F3410" w:rsidRPr="00D91641" w:rsidRDefault="009F3410" w:rsidP="009F3410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Obravnavane bodo samo popolne vloge.</w:t>
      </w:r>
    </w:p>
    <w:p w:rsidR="009F3410" w:rsidRDefault="009F3410" w:rsidP="009F3410"/>
    <w:p w:rsidR="003E47C2" w:rsidRDefault="003E47C2"/>
    <w:sectPr w:rsidR="003E47C2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10"/>
    <w:rsid w:val="003E47C2"/>
    <w:rsid w:val="009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410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3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410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3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aul.mcguiness@ijs.si" TargetMode="External"/><Relationship Id="rId5" Type="http://schemas.openxmlformats.org/officeDocument/2006/relationships/hyperlink" Target="http://www.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2015-01-21T09:56:00Z</dcterms:created>
  <dcterms:modified xsi:type="dcterms:W3CDTF">2015-01-21T10:05:00Z</dcterms:modified>
</cp:coreProperties>
</file>